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77ca" w14:textId="1587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2016 жылғы 9 желтоқсандағы № 6/64 шешімі. Маңғыстау облысы Әділет департаментінде 2017 жылғы 13 қаңтарда № 3254 болып тіркелді. Күші жойылды-Маңғыстау облысы Қарақия аудандық мәслихатының 2020 жылғы 15 маусымдағы № 41/413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15.06.2020 </w:t>
      </w:r>
      <w:r>
        <w:rPr>
          <w:rFonts w:ascii="Times New Roman"/>
          <w:b w:val="false"/>
          <w:i w:val="false"/>
          <w:color w:val="ff0000"/>
          <w:sz w:val="28"/>
        </w:rPr>
        <w:t>№ 41/413</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және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сәйкес, Қарақия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Бекітілсін:</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"Қарақия аудандық мәслихатының аппараты" мемлекеттік мекемесінің (бұдан әрі – аудандық мәслихат аппараты)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аудандық мәслихат аппаратының қызметтік куәлігінің сипаттамасы. </w:t>
      </w:r>
    </w:p>
    <w:bookmarkEnd w:id="3"/>
    <w:bookmarkStart w:name="z4" w:id="4"/>
    <w:p>
      <w:pPr>
        <w:spacing w:after="0"/>
        <w:ind w:left="0"/>
        <w:jc w:val="both"/>
      </w:pPr>
      <w:r>
        <w:rPr>
          <w:rFonts w:ascii="Times New Roman"/>
          <w:b w:val="false"/>
          <w:i w:val="false"/>
          <w:color w:val="000000"/>
          <w:sz w:val="28"/>
        </w:rPr>
        <w:t>
      2. Қарақия аудандық мәслихатының аппарат басшысы (Р.Ибраева) Маңғыстау облысының әділет департаментінде мемлекеттік тіркелгеннен кейін, осы шешімнің "Әділет" ақпараттық - құқықтық жүйесінде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xml:space="preserve">
      3. Осы шешім Маңғыстау облысының әділет департаментінде мемлекеттік тіркелген күннен бастап күшіне енеді және ол алғаш ресми жарияланғаннан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6/64 шешіміне 1-қосымша</w:t>
            </w:r>
          </w:p>
        </w:tc>
      </w:tr>
    </w:tbl>
    <w:p>
      <w:pPr>
        <w:spacing w:after="0"/>
        <w:ind w:left="0"/>
        <w:jc w:val="left"/>
      </w:pPr>
      <w:r>
        <w:rPr>
          <w:rFonts w:ascii="Times New Roman"/>
          <w:b/>
          <w:i w:val="false"/>
          <w:color w:val="000000"/>
        </w:rPr>
        <w:t xml:space="preserve"> "Қарақия аудандық мәслихатының аппараты" мемлекеттік мекемесінің қызметтік куәлігін беру Қағидалары</w:t>
      </w:r>
      <w:r>
        <w:br/>
      </w:r>
      <w:r>
        <w:rPr>
          <w:rFonts w:ascii="Times New Roman"/>
          <w:b/>
          <w:i w:val="false"/>
          <w:color w:val="000000"/>
        </w:rPr>
        <w:t xml:space="preserve"> 1. Жалпы ережелер</w:t>
      </w:r>
    </w:p>
    <w:bookmarkStart w:name="z7" w:id="6"/>
    <w:p>
      <w:pPr>
        <w:spacing w:after="0"/>
        <w:ind w:left="0"/>
        <w:jc w:val="both"/>
      </w:pPr>
      <w:r>
        <w:rPr>
          <w:rFonts w:ascii="Times New Roman"/>
          <w:b w:val="false"/>
          <w:i w:val="false"/>
          <w:color w:val="000000"/>
          <w:sz w:val="28"/>
        </w:rPr>
        <w:t xml:space="preserve">
      1. Осы "Қарақия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"Қарақия аудандық мәслихатының аппараты" мемлекеттік мекемесінің қызметтік куәліктерін беру тәртібін айқындайды. </w:t>
      </w:r>
    </w:p>
    <w:bookmarkEnd w:id="6"/>
    <w:bookmarkStart w:name="z8"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9" w:id="8"/>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8"/>
    <w:p>
      <w:pPr>
        <w:spacing w:after="0"/>
        <w:ind w:left="0"/>
        <w:jc w:val="left"/>
      </w:pPr>
      <w:r>
        <w:rPr>
          <w:rFonts w:ascii="Times New Roman"/>
          <w:b/>
          <w:i w:val="false"/>
          <w:color w:val="000000"/>
        </w:rPr>
        <w:t xml:space="preserve"> 2. Қызметтік куәлікті беру тәртібі</w:t>
      </w:r>
    </w:p>
    <w:bookmarkStart w:name="z10" w:id="9"/>
    <w:p>
      <w:pPr>
        <w:spacing w:after="0"/>
        <w:ind w:left="0"/>
        <w:jc w:val="both"/>
      </w:pPr>
      <w:r>
        <w:rPr>
          <w:rFonts w:ascii="Times New Roman"/>
          <w:b w:val="false"/>
          <w:i w:val="false"/>
          <w:color w:val="000000"/>
          <w:sz w:val="28"/>
        </w:rPr>
        <w:t>
      4. Қызметтік куәлік "Б" корпусының әкімшілік мемлекеттік қызметшілеріне – аудандық мәслихат хатшысының қолы қойылып беріледі.</w:t>
      </w:r>
    </w:p>
    <w:bookmarkEnd w:id="9"/>
    <w:bookmarkStart w:name="z11" w:id="10"/>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 </w:t>
      </w:r>
    </w:p>
    <w:bookmarkEnd w:id="10"/>
    <w:bookmarkStart w:name="z12" w:id="11"/>
    <w:p>
      <w:pPr>
        <w:spacing w:after="0"/>
        <w:ind w:left="0"/>
        <w:jc w:val="both"/>
      </w:pPr>
      <w:r>
        <w:rPr>
          <w:rFonts w:ascii="Times New Roman"/>
          <w:b w:val="false"/>
          <w:i w:val="false"/>
          <w:color w:val="000000"/>
          <w:sz w:val="28"/>
        </w:rPr>
        <w:t xml:space="preserve">
      Қызметкерлер алған қызметтік куәлік үшін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аудандық мәслихат аппаратының мемлекеттік қызметшілеріне қызметтік куәлікті беруді есепке алу журналына қол қояды (бұдан әрі – есепке алу журналы).</w:t>
      </w:r>
    </w:p>
    <w:bookmarkEnd w:id="11"/>
    <w:bookmarkStart w:name="z13" w:id="12"/>
    <w:p>
      <w:pPr>
        <w:spacing w:after="0"/>
        <w:ind w:left="0"/>
        <w:jc w:val="both"/>
      </w:pPr>
      <w:r>
        <w:rPr>
          <w:rFonts w:ascii="Times New Roman"/>
          <w:b w:val="false"/>
          <w:i w:val="false"/>
          <w:color w:val="000000"/>
          <w:sz w:val="28"/>
        </w:rPr>
        <w:t>
      6. Қызметтік куәліктер және есепке алу журналы аудандық мәслихат аппаратының кадр қызметінің сейфінде сақталады.</w:t>
      </w:r>
    </w:p>
    <w:bookmarkEnd w:id="12"/>
    <w:bookmarkStart w:name="z14"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3"/>
    <w:bookmarkStart w:name="z15" w:id="14"/>
    <w:p>
      <w:pPr>
        <w:spacing w:after="0"/>
        <w:ind w:left="0"/>
        <w:jc w:val="both"/>
      </w:pPr>
      <w:r>
        <w:rPr>
          <w:rFonts w:ascii="Times New Roman"/>
          <w:b w:val="false"/>
          <w:i w:val="false"/>
          <w:color w:val="000000"/>
          <w:sz w:val="28"/>
        </w:rPr>
        <w:t>
      Қызметтік куәлікті ауыстыру кезінде бұрын берілген қызметтік куәлік, жоғалту жағдайын қоспағанда, аудандық мәслихат аппаратының кадр қызметіне қайтарып берілуі тиіс.</w:t>
      </w:r>
    </w:p>
    <w:bookmarkEnd w:id="14"/>
    <w:bookmarkStart w:name="z16" w:id="15"/>
    <w:p>
      <w:pPr>
        <w:spacing w:after="0"/>
        <w:ind w:left="0"/>
        <w:jc w:val="both"/>
      </w:pPr>
      <w:r>
        <w:rPr>
          <w:rFonts w:ascii="Times New Roman"/>
          <w:b w:val="false"/>
          <w:i w:val="false"/>
          <w:color w:val="000000"/>
          <w:sz w:val="28"/>
        </w:rPr>
        <w:t>
      8. Аудандық мәслихат аппаратының кадр қызметі жыл сайын, 1 қаңтардағы жағдай бойынша, қызметтік куәліктердің есептік деректерге сәйкестігіне салыстырып тексеру жүргізеді.</w:t>
      </w:r>
    </w:p>
    <w:bookmarkEnd w:id="15"/>
    <w:bookmarkStart w:name="z17" w:id="16"/>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аудандық мәслихат аппаратының басшысы жүзеге асырады.</w:t>
      </w:r>
    </w:p>
    <w:bookmarkEnd w:id="16"/>
    <w:bookmarkStart w:name="z18" w:id="17"/>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аудандық мәслихат аппаратының кадр қызметіне жазбаша (еркін) нысанда хабарлайды, бұқаралық ақпарат құралдарына хабарландыру береді.</w:t>
      </w:r>
    </w:p>
    <w:bookmarkEnd w:id="17"/>
    <w:bookmarkStart w:name="z19" w:id="18"/>
    <w:p>
      <w:pPr>
        <w:spacing w:after="0"/>
        <w:ind w:left="0"/>
        <w:jc w:val="both"/>
      </w:pPr>
      <w:r>
        <w:rPr>
          <w:rFonts w:ascii="Times New Roman"/>
          <w:b w:val="false"/>
          <w:i w:val="false"/>
          <w:color w:val="000000"/>
          <w:sz w:val="28"/>
        </w:rPr>
        <w:t>
      11.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аппаратының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18"/>
    <w:bookmarkStart w:name="z20" w:id="19"/>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 бұл туралы аудандық мәслихат аппаратының кадр қызметі хабардар етеді. Жоғалғанның орнына жаңа қызметтік куәлікті қызметтік тексеру жүргізілгеннен кейін аудандық мәслихат аппаратының кадр қызметі береді.</w:t>
      </w:r>
    </w:p>
    <w:bookmarkEnd w:id="19"/>
    <w:bookmarkStart w:name="z21" w:id="20"/>
    <w:p>
      <w:pPr>
        <w:spacing w:after="0"/>
        <w:ind w:left="0"/>
        <w:jc w:val="both"/>
      </w:pPr>
      <w:r>
        <w:rPr>
          <w:rFonts w:ascii="Times New Roman"/>
          <w:b w:val="false"/>
          <w:i w:val="false"/>
          <w:color w:val="000000"/>
          <w:sz w:val="28"/>
        </w:rPr>
        <w:t xml:space="preserve">
      13. Жұмыстан босатылған кезде қызметкер қызметтік куәлікті аудандық мәслихат аппаратының кадр қызметіне тапсырады. </w:t>
      </w:r>
    </w:p>
    <w:bookmarkEnd w:id="20"/>
    <w:bookmarkStart w:name="z22"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1"/>
    <w:bookmarkStart w:name="z23" w:id="22"/>
    <w:p>
      <w:pPr>
        <w:spacing w:after="0"/>
        <w:ind w:left="0"/>
        <w:jc w:val="both"/>
      </w:pPr>
      <w:r>
        <w:rPr>
          <w:rFonts w:ascii="Times New Roman"/>
          <w:b w:val="false"/>
          <w:i w:val="false"/>
          <w:color w:val="000000"/>
          <w:sz w:val="28"/>
        </w:rPr>
        <w:t>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"Қарақия аудандық мәслихатының аппараты" мемлекеттік мекемесінің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"Қарақия аудандық мәслихатының аппараты" мемлекеттік мекемесінің мемлекеттік қызметшілерінің қызметтік куәлікті беруді есепке алу журналы тігіліп, нөмірленіп және "Қарақия аудандық мәслихатының аппараты" мемлекеттік мекемесінің аппараты басшысының қолымен және мөрімен расталады.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r>
              <w:br/>
            </w:r>
            <w:r>
              <w:rPr>
                <w:rFonts w:ascii="Times New Roman"/>
                <w:b w:val="false"/>
                <w:i w:val="false"/>
                <w:color w:val="000000"/>
                <w:sz w:val="20"/>
              </w:rPr>
              <w:t>2016 жылғы 9 желтоқсандағы</w:t>
            </w:r>
            <w:r>
              <w:br/>
            </w:r>
            <w:r>
              <w:rPr>
                <w:rFonts w:ascii="Times New Roman"/>
                <w:b w:val="false"/>
                <w:i w:val="false"/>
                <w:color w:val="000000"/>
                <w:sz w:val="20"/>
              </w:rPr>
              <w:t>№ 6/64 шешіміне 2-қосымша</w:t>
            </w:r>
          </w:p>
        </w:tc>
      </w:tr>
    </w:tbl>
    <w:p>
      <w:pPr>
        <w:spacing w:after="0"/>
        <w:ind w:left="0"/>
        <w:jc w:val="left"/>
      </w:pPr>
      <w:r>
        <w:rPr>
          <w:rFonts w:ascii="Times New Roman"/>
          <w:b/>
          <w:i w:val="false"/>
          <w:color w:val="000000"/>
        </w:rPr>
        <w:t xml:space="preserve"> "Қарақия аудандық мәслихатының аппараты" мемлекеттік мекемесінің мемлекеттік қызметшілерінің қызметтік куәлігінің сипаттамасы</w:t>
      </w:r>
    </w:p>
    <w:bookmarkStart w:name="z26" w:id="23"/>
    <w:p>
      <w:pPr>
        <w:spacing w:after="0"/>
        <w:ind w:left="0"/>
        <w:jc w:val="both"/>
      </w:pPr>
      <w:r>
        <w:rPr>
          <w:rFonts w:ascii="Times New Roman"/>
          <w:b w:val="false"/>
          <w:i w:val="false"/>
          <w:color w:val="000000"/>
          <w:sz w:val="28"/>
        </w:rPr>
        <w:t>
      1. Қызметтік куәліктің мұқабасы, күрең қызыл түсті экобылғарыдан немесе жоғары сапалы жасанды былғарыдан жасалады. Куәліктің ашып көрсетілген түріндегі көлемі – 19х6,5 сантиметр.</w:t>
      </w:r>
    </w:p>
    <w:bookmarkEnd w:id="23"/>
    <w:bookmarkStart w:name="z27" w:id="24"/>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"ҚАРАҚИЯ АУДАНДЫҚ МӘСЛИХАТЫНЫҢ АППАРАТЫ" деген жазу жазылған.</w:t>
      </w:r>
    </w:p>
    <w:bookmarkEnd w:id="24"/>
    <w:bookmarkStart w:name="z28" w:id="25"/>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"ҚАРАҚИЯ АУДАНДЫҚ МӘСЛИХАТЫНЫҢ АППАРАТЫ", "АППАРАТ КАРАКИЯНСКОГО РАЙОННОГО МАСЛИХАТА" деген жазулар орналастырылған.</w:t>
      </w:r>
    </w:p>
    <w:bookmarkEnd w:id="25"/>
    <w:bookmarkStart w:name="z29" w:id="26"/>
    <w:p>
      <w:pPr>
        <w:spacing w:after="0"/>
        <w:ind w:left="0"/>
        <w:jc w:val="both"/>
      </w:pPr>
      <w:r>
        <w:rPr>
          <w:rFonts w:ascii="Times New Roman"/>
          <w:b w:val="false"/>
          <w:i w:val="false"/>
          <w:color w:val="000000"/>
          <w:sz w:val="28"/>
        </w:rPr>
        <w:t>
      4. Сол жағында: көлемі 3х4 сантиметр фотосурет (қарсы алдынан, түрлі-түсті), жанында қызметтік куәліктің нөмірі, аты, әкесінің аты (болған жағдайда), тегі, атқаратын лауазымы көрсетіледі. Мәтін мемлекеттік тілде басылады, аудандық мәслихат хатшысының қолымен және елтаңбалы мөрмен расталады.</w:t>
      </w:r>
    </w:p>
    <w:bookmarkEnd w:id="26"/>
    <w:bookmarkStart w:name="z30" w:id="27"/>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(болған жағдайда), тегі, атқаратын лауазымы көрсетіледі. Мәтін орыс тілінде басылады. Одан төмен куәліктің берілген күні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