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6d73" w14:textId="b9c6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2016 жылғы 18 мамырдағы № 82 қаулысы. Маңғыстау облысы Әділет департаментінде 2016 жылғы 07 маусымда № 3054 болып тіркелді. Күші жойылды-Маңғыстау облысы Түпқараған ауданы әкімдігінің 2016 жылғы 29 тамыздағы № 167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–Маңғыстау облысы Түпқараған ауданы әкімдігінің 29.08.2016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Түпқараған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2016 жылға қоғамдық жұмыстар жүргізілетін ұйымдардың тізбесі, қоғамдық жұмыстардың түрлері, көлемі мен нақты жағдайлары, қатысушылардың еңбекақысының мөлшері және оларды қаржыландырудың көздері бекітілсін, сонымен қатар,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 xml:space="preserve">Маңғыстау облысы </w:t>
      </w:r>
      <w:r>
        <w:rPr>
          <w:rFonts w:ascii="Times New Roman"/>
          <w:b/>
          <w:i w:val="false"/>
          <w:color w:val="000000"/>
          <w:sz w:val="28"/>
        </w:rPr>
        <w:t>Түпқараған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ауданының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жұмыспен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/>
          <w:i w:val="false"/>
          <w:color w:val="000000"/>
          <w:sz w:val="28"/>
        </w:rPr>
        <w:t>" мемлекеттік мекемесі қоғамдық жұмыстарға жұмыссызд</w:t>
      </w:r>
      <w:r>
        <w:rPr>
          <w:rFonts w:ascii="Times New Roman"/>
          <w:b/>
          <w:i w:val="false"/>
          <w:color w:val="000000"/>
          <w:sz w:val="28"/>
        </w:rPr>
        <w:t>арды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3."</w:t>
      </w:r>
      <w:r>
        <w:rPr>
          <w:rFonts w:ascii="Times New Roman"/>
          <w:b/>
          <w:i w:val="false"/>
          <w:color w:val="000000"/>
          <w:sz w:val="28"/>
        </w:rPr>
        <w:t xml:space="preserve">Түпқараған </w:t>
      </w:r>
      <w:r>
        <w:rPr>
          <w:rFonts w:ascii="Times New Roman"/>
          <w:b/>
          <w:i w:val="false"/>
          <w:color w:val="000000"/>
          <w:sz w:val="28"/>
        </w:rPr>
        <w:t>аудандық</w:t>
      </w:r>
      <w:r>
        <w:rPr>
          <w:rFonts w:ascii="Times New Roman"/>
          <w:b/>
          <w:i w:val="false"/>
          <w:color w:val="000000"/>
          <w:sz w:val="28"/>
        </w:rPr>
        <w:t xml:space="preserve"> жұмыспен </w:t>
      </w:r>
      <w:r>
        <w:rPr>
          <w:rFonts w:ascii="Times New Roman"/>
          <w:b/>
          <w:i w:val="false"/>
          <w:color w:val="000000"/>
          <w:sz w:val="28"/>
        </w:rPr>
        <w:t>қамту,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әлеуметтік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бағдарламалар </w:t>
      </w:r>
      <w:r>
        <w:rPr>
          <w:rFonts w:ascii="Times New Roman"/>
          <w:b/>
          <w:i w:val="false"/>
          <w:color w:val="000000"/>
          <w:sz w:val="28"/>
        </w:rPr>
        <w:t xml:space="preserve">және </w:t>
      </w:r>
      <w:r>
        <w:rPr>
          <w:rFonts w:ascii="Times New Roman"/>
          <w:b/>
          <w:i w:val="false"/>
          <w:color w:val="000000"/>
          <w:sz w:val="28"/>
        </w:rPr>
        <w:t xml:space="preserve">азаматтық </w:t>
      </w:r>
      <w:r>
        <w:rPr>
          <w:rFonts w:ascii="Times New Roman"/>
          <w:b/>
          <w:i w:val="false"/>
          <w:color w:val="000000"/>
          <w:sz w:val="28"/>
        </w:rPr>
        <w:t xml:space="preserve">хал актілерін тіркеу </w:t>
      </w:r>
      <w:r>
        <w:rPr>
          <w:rFonts w:ascii="Times New Roman"/>
          <w:b/>
          <w:i w:val="false"/>
          <w:color w:val="000000"/>
          <w:sz w:val="28"/>
        </w:rPr>
        <w:t>бөлімі" мемлекеттік мекемесі о</w:t>
      </w:r>
      <w:r>
        <w:rPr>
          <w:rFonts w:ascii="Times New Roman"/>
          <w:b/>
          <w:i w:val="false"/>
          <w:color w:val="000000"/>
          <w:sz w:val="28"/>
        </w:rPr>
        <w:t xml:space="preserve">сы қаулының Маңғыстау облысының 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ділет </w:t>
      </w:r>
      <w:r>
        <w:rPr>
          <w:rFonts w:ascii="Times New Roman"/>
          <w:b/>
          <w:i w:val="false"/>
          <w:color w:val="000000"/>
          <w:sz w:val="28"/>
        </w:rPr>
        <w:t>департаментінде</w:t>
      </w:r>
      <w:r>
        <w:rPr>
          <w:rFonts w:ascii="Times New Roman"/>
          <w:b/>
          <w:i w:val="false"/>
          <w:color w:val="000000"/>
          <w:sz w:val="28"/>
        </w:rPr>
        <w:t xml:space="preserve"> мемлекеттік тіркелуін, оның "Әділет" ақпараттық-құқықтық жүйесі 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бұқаралық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құралдарында </w:t>
      </w:r>
      <w:r>
        <w:rPr>
          <w:rFonts w:ascii="Times New Roman"/>
          <w:b/>
          <w:i w:val="false"/>
          <w:color w:val="000000"/>
          <w:sz w:val="28"/>
        </w:rPr>
        <w:t xml:space="preserve">ресми </w:t>
      </w:r>
      <w:r>
        <w:rPr>
          <w:rFonts w:ascii="Times New Roman"/>
          <w:b/>
          <w:i w:val="false"/>
          <w:color w:val="000000"/>
          <w:sz w:val="28"/>
        </w:rPr>
        <w:t>жариялан</w:t>
      </w:r>
      <w:r>
        <w:rPr>
          <w:rFonts w:ascii="Times New Roman"/>
          <w:b/>
          <w:i w:val="false"/>
          <w:color w:val="000000"/>
          <w:sz w:val="28"/>
        </w:rPr>
        <w:t>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орындалысын бақылау аудан әкімінің орынбасары Т. Алтынгалиевке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Асауов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"Түпқараған аудандық жұмыспен қамту,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әлеуметтік бағдарламалар және азаматтық хал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актілерін тіркеу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Дощанов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мамыр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 Түпқараған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жұмыспен қамту орталығы"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 Жақсылық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мамыр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мамырдағы 2016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қоғамдық жұмыстар жүргізілетін ұйымдардың тізбесі, қоғамдық жұмыстардың түрлері, көлемі мен нақты жағдайлары, қатысушылардың еңбекақысының мөлшері және оларды қаржыландырудың көздері, сонымен қатар қоғамдық жұмыстарға 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4062"/>
        <w:gridCol w:w="2493"/>
        <w:gridCol w:w="2138"/>
        <w:gridCol w:w="1270"/>
        <w:gridCol w:w="329"/>
        <w:gridCol w:w="880"/>
        <w:gridCol w:w="565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Қатысушылар-дың еңбегіне төленетін ақының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сұраныс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"Түпқараған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жинау және тіркеу, құжаттарды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"Форт-Шевченко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жинау және тіркеу, құжаттарды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"Баутин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жинау және тіркеу, құжаттарды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"Ақшұқыр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жинау және тіркеу, құжаттарды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"Таушық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жинау және тіркеу, құжаттарды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"Қызылөзен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жинау және тіркеу, құжаттарды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"Сайын Шапағатов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жинау және тіркеу, құжаттарды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"Маңғыстау облысы Түпқараған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"Түпқараған аудандық кәсіпкерлік және өнеркәсіп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жинау және тіркеу, құжаттарды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"Түпқараған аудандық жұмыспен қамту, әлеуметтік бағдарламалар және азаматтық хал актілерін тіркеу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жинау және тіркеу, құжаттарды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Сотының жанындағы Соттардың қызметін қамтамасыз ету департаментінің (Қазақстан Республикасы Жоғарғы Соты аппаратының ) Маңғыстау облысы бойынша Соттар әкімшісі" республикалық мемлекеттік мекемесінің филиалы- Түпқараған аудандық сотының кеңсесі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прокуратурасы" мемлекеттік мекемесі, Түпқараған ауданының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"Әділет министрлігі Маңғыстау облысының әділет департаменті" Түпқараған ауданының әділет басқармасы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"Азаматтарға арналған Үкімет" мемлекеттік корпорациясы" коммерциялық емес акционерлік қоғамының Маңғыстау облысы бойынша филиалы - "Халыққа қызмет көрсету орталығы" департаменті, Түпқараған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"Азаматтарға арналған Үкімет" мемлекеттік корпорациясы" коммерциялық емес акционерлік қоғамының Маңғыстау облысы бойынша филиалы - "Зейнетақы төлеу жөніндегі мемлекеттік орталығы" департаменті, Түпқараған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облыстық Түпқараған ауданы әкімдігінің "Мәдениет үйі"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кітаптарды өңдеу, ақпарат басылымдарын тігу, каталогтарды жөнге келтіру, кітапханаға қарыз азаматтармен жұмыс, кітаптарды шаң-тозаңнан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жинау және тіркеу, құжаттарды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 Маңғыстау облысының мәдениет басқармасының "Мұражай кешені"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күтуге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күту бойынша қызметкерлерге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