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de4d" w14:textId="5acd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2016 жылғы 19 қазандағы № 230-қ қаулысы. Маңғыстау облысы Әділет департаментінде 2016 жылғы 11 қарашада № 3177 болып тіркелді. Күші жойылды-Маңғыстау облысы Мұнайлы ауданы әкімдігінің 2020 жылғы 9 қыркүйектегі № 235-қ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09.09.2020 </w:t>
      </w:r>
      <w:r>
        <w:rPr>
          <w:rFonts w:ascii="Times New Roman"/>
          <w:b w:val="false"/>
          <w:i w:val="false"/>
          <w:color w:val="ff0000"/>
          <w:sz w:val="28"/>
        </w:rPr>
        <w:t>№ 235-қ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жұмыс іздеуде қиыншылық көретін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адамдардың жұмыспен қамтылуына және жұмысқа қабылдануына жәрдемдесу мақсатында, Мұнайлы ауданы әкімдігі ҚАУЛЫ ЕТЕДІ: </w:t>
      </w:r>
    </w:p>
    <w:bookmarkEnd w:id="0"/>
    <w:bookmarkStart w:name="z1" w:id="1"/>
    <w:p>
      <w:pPr>
        <w:spacing w:after="0"/>
        <w:ind w:left="0"/>
        <w:jc w:val="both"/>
      </w:pPr>
      <w:r>
        <w:rPr>
          <w:rFonts w:ascii="Times New Roman"/>
          <w:b w:val="false"/>
          <w:i w:val="false"/>
          <w:color w:val="000000"/>
          <w:sz w:val="28"/>
        </w:rPr>
        <w:t>
      1. Мұнайлы ауданында жұмыс орындарының жалпы санына төменде көрсетілген пайыздық мөлшерде квота белгіленсін:</w:t>
      </w:r>
    </w:p>
    <w:bookmarkEnd w:id="1"/>
    <w:bookmarkStart w:name="z2" w:id="2"/>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бір пайыз;</w:t>
      </w:r>
    </w:p>
    <w:bookmarkEnd w:id="2"/>
    <w:bookmarkStart w:name="z3" w:id="3"/>
    <w:p>
      <w:pPr>
        <w:spacing w:after="0"/>
        <w:ind w:left="0"/>
        <w:jc w:val="both"/>
      </w:pPr>
      <w:r>
        <w:rPr>
          <w:rFonts w:ascii="Times New Roman"/>
          <w:b w:val="false"/>
          <w:i w:val="false"/>
          <w:color w:val="000000"/>
          <w:sz w:val="28"/>
        </w:rPr>
        <w:t>
      бас бостандығынан айыру орындарынан босатылған адамдар үшін бір пайыз;</w:t>
      </w:r>
    </w:p>
    <w:bookmarkEnd w:id="3"/>
    <w:bookmarkStart w:name="z4" w:id="4"/>
    <w:p>
      <w:pPr>
        <w:spacing w:after="0"/>
        <w:ind w:left="0"/>
        <w:jc w:val="both"/>
      </w:pPr>
      <w:r>
        <w:rPr>
          <w:rFonts w:ascii="Times New Roman"/>
          <w:b w:val="false"/>
          <w:i w:val="false"/>
          <w:color w:val="000000"/>
          <w:sz w:val="28"/>
        </w:rPr>
        <w:t>
      пробация қызметінің есебінде тұрған адамдар үшін бір пайыз.</w:t>
      </w:r>
    </w:p>
    <w:bookmarkEnd w:id="4"/>
    <w:bookmarkStart w:name="z5" w:id="5"/>
    <w:p>
      <w:pPr>
        <w:spacing w:after="0"/>
        <w:ind w:left="0"/>
        <w:jc w:val="both"/>
      </w:pPr>
      <w:r>
        <w:rPr>
          <w:rFonts w:ascii="Times New Roman"/>
          <w:b w:val="false"/>
          <w:i w:val="false"/>
          <w:color w:val="000000"/>
          <w:sz w:val="28"/>
        </w:rPr>
        <w:t>
      2. "Мұнайлы аудандық жұмыспен қамту және әлеуметтік бағдарламалар бөлімі" мемлекеттік мекемесі (Г.Ақниязова)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аудан әкімінің орынбасары Б. Біләловке жүктелсін.</w:t>
      </w:r>
    </w:p>
    <w:bookmarkEnd w:id="6"/>
    <w:bookmarkStart w:name="z7" w:id="7"/>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Тәжібаев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xml:space="preserve">
      Г.Ақниязова </w:t>
      </w:r>
    </w:p>
    <w:p>
      <w:pPr>
        <w:spacing w:after="0"/>
        <w:ind w:left="0"/>
        <w:jc w:val="both"/>
      </w:pPr>
      <w:r>
        <w:rPr>
          <w:rFonts w:ascii="Times New Roman"/>
          <w:b w:val="false"/>
          <w:i w:val="false"/>
          <w:color w:val="000000"/>
          <w:sz w:val="28"/>
        </w:rPr>
        <w:t>
      "19" 10 2016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