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4076" w14:textId="62a4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24 сәуірдегі № 163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24 наурыздағы № 126 қаулысы. Қостанай облысының Әділет департаментінде 2016 жылғы 11 сәуірде № 6269 болып тіркелді. Күші жойылды - Қостанай облысы әкімдігінің 2020 жылғы 24 қаңтардағы № 22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әкімдігінің 24.01.2020 </w:t>
      </w:r>
      <w:r>
        <w:rPr>
          <w:rFonts w:ascii="Times New Roman"/>
          <w:b w:val="false"/>
          <w:i w:val="false"/>
          <w:color w:val="00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2015 жылғы 9 желтоқсандағы </w:t>
      </w:r>
      <w:r>
        <w:rPr>
          <w:rFonts w:ascii="Times New Roman"/>
          <w:b w:val="false"/>
          <w:i w:val="false"/>
          <w:color w:val="000000"/>
          <w:sz w:val="28"/>
        </w:rPr>
        <w:t>№ 757</w:t>
      </w:r>
      <w:r>
        <w:rPr>
          <w:rFonts w:ascii="Times New Roman"/>
          <w:b w:val="false"/>
          <w:i w:val="false"/>
          <w:color w:val="000000"/>
          <w:sz w:val="28"/>
        </w:rPr>
        <w:t xml:space="preserve"> "Мемлекеттік қызметтер көрсету саласындағы уәкілетті органның кейбір бұйрықтарына өзгерістер енгізу туралы" бұйрығына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Әкiмдіктің 2015 жылғы 24 сәуірдегі </w:t>
      </w:r>
      <w:r>
        <w:rPr>
          <w:rFonts w:ascii="Times New Roman"/>
          <w:b w:val="false"/>
          <w:i w:val="false"/>
          <w:color w:val="000000"/>
          <w:sz w:val="28"/>
        </w:rPr>
        <w:t>№ 163</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мемлекеттiк көрсетiлетiн қызмет регламентін бекіту туралы" қаулысына (Нормативтік құқықтық актілерді мемлекеттік тіркеу тізілімінде № 5614 болып тіркелген, 2015 жылғы 3 маусымда "Қостанай таңы" газетінде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жоғарыда көрсетілген қаулымен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мемлекеттiк көрсетiлетiн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тақырыбы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"4</w:t>
      </w:r>
      <w:r>
        <w:rPr>
          <w:rFonts w:ascii="Times New Roman"/>
          <w:b/>
          <w:i w:val="false"/>
          <w:color w:val="000000"/>
          <w:sz w:val="28"/>
        </w:rPr>
        <w:t xml:space="preserve">. </w:t>
      </w:r>
      <w:r>
        <w:rPr>
          <w:rFonts w:ascii="Times New Roman"/>
          <w:b w:val="false"/>
          <w:i w:val="false"/>
          <w:color w:val="000000"/>
          <w:sz w:val="28"/>
        </w:rPr>
        <w:t>"Азаматтарға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"8. Мемлекеттік қызмет "Азаматтарға арналған үкімет" мемлекеттік корпорациясы және "электрондық үкімет" веб-порталы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