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a845" w14:textId="bdda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26 қарашадағы № 526 "Фармацевтикалық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12 мамырдағы № 222 қаулысы. Қостанай облысының Әділет департаментінде 2016 жылғы 6 маусымда № 6425 болып тіркелді. Күші жойылды - Қостанай облысы әкімдігінің 2019 жылғы 28 тамыздағы № 373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28.08.2019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26 қарашадағы </w:t>
      </w:r>
      <w:r>
        <w:rPr>
          <w:rFonts w:ascii="Times New Roman"/>
          <w:b w:val="false"/>
          <w:i w:val="false"/>
          <w:color w:val="000000"/>
          <w:sz w:val="28"/>
        </w:rPr>
        <w:t>№ 526</w:t>
      </w:r>
      <w:r>
        <w:rPr>
          <w:rFonts w:ascii="Times New Roman"/>
          <w:b w:val="false"/>
          <w:i w:val="false"/>
          <w:color w:val="000000"/>
          <w:sz w:val="28"/>
        </w:rPr>
        <w:t xml:space="preserve"> "Фармацевтикалық қызмет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6090 болып тіркелген, 2016 жылғы 13 қаңтарда, 2016 жылғы 15 қаңтарда"Қостанай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w:t>
      </w:r>
      <w:r>
        <w:rPr>
          <w:rFonts w:ascii="Times New Roman"/>
          <w:b w:val="false"/>
          <w:i w:val="false"/>
          <w:color w:val="000000"/>
          <w:sz w:val="28"/>
        </w:rPr>
        <w:t>"Фармацевтикалық қызметке</w:t>
      </w:r>
      <w:r>
        <w:rPr>
          <w:rFonts w:ascii="Times New Roman"/>
          <w:b w:val="false"/>
          <w:i w:val="false"/>
          <w:color w:val="000000"/>
          <w:sz w:val="28"/>
        </w:rPr>
        <w:t xml:space="preserve"> лицензия беру", </w:t>
      </w:r>
      <w:r>
        <w:rPr>
          <w:rFonts w:ascii="Times New Roman"/>
          <w:b w:val="false"/>
          <w:i w:val="false"/>
          <w:color w:val="000000"/>
          <w:sz w:val="28"/>
        </w:rPr>
        <w:t>"Аудандық орталықтан</w:t>
      </w:r>
      <w:r>
        <w:rPr>
          <w:rFonts w:ascii="Times New Roman"/>
          <w:b w:val="false"/>
          <w:i w:val="false"/>
          <w:color w:val="000000"/>
          <w:sz w:val="28"/>
        </w:rPr>
        <w:t xml:space="preserve">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қызметтер регламенттерінде:</w:t>
      </w:r>
    </w:p>
    <w:bookmarkEnd w:id="2"/>
    <w:bookmarkStart w:name="z7" w:id="3"/>
    <w:p>
      <w:pPr>
        <w:spacing w:after="0"/>
        <w:ind w:left="0"/>
        <w:jc w:val="both"/>
      </w:pPr>
      <w:r>
        <w:rPr>
          <w:rFonts w:ascii="Times New Roman"/>
          <w:b w:val="false"/>
          <w:i w:val="false"/>
          <w:color w:val="000000"/>
          <w:sz w:val="28"/>
        </w:rPr>
        <w:t>
      4-бөлімнің тақырыбы мынадай редакцияда жазылсын:</w:t>
      </w:r>
    </w:p>
    <w:bookmarkEnd w:id="3"/>
    <w:bookmarkStart w:name="z8" w:id="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bookmarkStart w:name="z9" w:id="5"/>
    <w:p>
      <w:pPr>
        <w:spacing w:after="0"/>
        <w:ind w:left="0"/>
        <w:jc w:val="both"/>
      </w:pPr>
      <w:r>
        <w:rPr>
          <w:rFonts w:ascii="Times New Roman"/>
          <w:b w:val="false"/>
          <w:i w:val="false"/>
          <w:color w:val="000000"/>
          <w:sz w:val="28"/>
        </w:rPr>
        <w:t>
      8-тармақ мынадай редакцияда жазылсын:</w:t>
      </w:r>
    </w:p>
    <w:bookmarkEnd w:id="5"/>
    <w:bookmarkStart w:name="z10" w:id="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6"/>
    <w:bookmarkStart w:name="z11" w:id="7"/>
    <w:p>
      <w:pPr>
        <w:spacing w:after="0"/>
        <w:ind w:left="0"/>
        <w:jc w:val="both"/>
      </w:pPr>
      <w:r>
        <w:rPr>
          <w:rFonts w:ascii="Times New Roman"/>
          <w:b w:val="false"/>
          <w:i w:val="false"/>
          <w:color w:val="000000"/>
          <w:sz w:val="28"/>
        </w:rPr>
        <w:t xml:space="preserve">
      жоғарыда көрсетілген қаулымен бекітілген </w:t>
      </w:r>
      <w:r>
        <w:rPr>
          <w:rFonts w:ascii="Times New Roman"/>
          <w:b w:val="false"/>
          <w:i w:val="false"/>
          <w:color w:val="000000"/>
          <w:sz w:val="28"/>
        </w:rPr>
        <w:t>"Денсаулық сақтау саласында</w:t>
      </w:r>
      <w:r>
        <w:rPr>
          <w:rFonts w:ascii="Times New Roman"/>
          <w:b w:val="false"/>
          <w:i w:val="false"/>
          <w:color w:val="000000"/>
          <w:sz w:val="28"/>
        </w:rPr>
        <w:t xml:space="preserve">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қызметін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p>
    <w:bookmarkEnd w:id="8"/>
    <w:bookmarkStart w:name="z14"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5"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6" w:id="11"/>
    <w:p>
      <w:pPr>
        <w:spacing w:after="0"/>
        <w:ind w:left="0"/>
        <w:jc w:val="both"/>
      </w:pPr>
      <w:r>
        <w:rPr>
          <w:rFonts w:ascii="Times New Roman"/>
          <w:b w:val="false"/>
          <w:i w:val="false"/>
          <w:color w:val="000000"/>
          <w:sz w:val="28"/>
        </w:rPr>
        <w:t>
      2) www.egov.kz, www.elicense.kz "электрондық үкімет" веб-порталы (бұдан әрі - Портал);</w:t>
      </w:r>
    </w:p>
    <w:bookmarkEnd w:id="11"/>
    <w:bookmarkStart w:name="z17" w:id="12"/>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4-бөлімнің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"8. Мемлекеттік қызмет көрсету бойынша іс-қимылды бастауға негіздеме Мемлекеттік корпорацияға жүгінген кезде Мемлекеттік корпорация қызметкерінің көрсетілетін қызметті алушыдан құжаттар топтамасын қабылдауы болып табылады.</w:t>
      </w:r>
    </w:p>
    <w:bookmarkEnd w:id="14"/>
    <w:bookmarkStart w:name="z22" w:id="15"/>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15"/>
    <w:bookmarkStart w:name="z23" w:id="16"/>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өтініштің толтырылуының дұрыстығын және құжаттар топтамасының толықтығын тексереді, 5 (бес) минут.</w:t>
      </w:r>
    </w:p>
    <w:bookmarkEnd w:id="16"/>
    <w:bookmarkStart w:name="z24" w:id="1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7"/>
    <w:bookmarkStart w:name="z25" w:id="18"/>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оны "Мемлекеттік корпорацияға арналған интеграцияланған ақпараттық жүйе" ақпараттық жүйесінде тіркейді және көрсетілетін қызметті алушыға құжаттар топтамасын қабылдағаны туралы қолхат береді, 5 (бес) минут;</w:t>
      </w:r>
    </w:p>
    <w:bookmarkEnd w:id="18"/>
    <w:bookmarkStart w:name="z26" w:id="19"/>
    <w:p>
      <w:pPr>
        <w:spacing w:after="0"/>
        <w:ind w:left="0"/>
        <w:jc w:val="both"/>
      </w:pP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5 (бес)минут;</w:t>
      </w:r>
    </w:p>
    <w:bookmarkEnd w:id="19"/>
    <w:bookmarkStart w:name="z27" w:id="20"/>
    <w:p>
      <w:pPr>
        <w:spacing w:after="0"/>
        <w:ind w:left="0"/>
        <w:jc w:val="both"/>
      </w:pPr>
      <w:r>
        <w:rPr>
          <w:rFonts w:ascii="Times New Roman"/>
          <w:b w:val="false"/>
          <w:i w:val="false"/>
          <w:color w:val="000000"/>
          <w:sz w:val="28"/>
        </w:rPr>
        <w:t>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жұмыс күні;</w:t>
      </w:r>
    </w:p>
    <w:bookmarkEnd w:id="20"/>
    <w:bookmarkStart w:name="z28" w:id="21"/>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21"/>
    <w:bookmarkStart w:name="z29" w:id="22"/>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bookmarkEnd w:id="22"/>
    <w:bookmarkStart w:name="z30" w:id="23"/>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bookmarkEnd w:id="23"/>
    <w:bookmarkStart w:name="z31" w:id="24"/>
    <w:p>
      <w:pPr>
        <w:spacing w:after="0"/>
        <w:ind w:left="0"/>
        <w:jc w:val="both"/>
      </w:pPr>
      <w:r>
        <w:rPr>
          <w:rFonts w:ascii="Times New Roman"/>
          <w:b w:val="false"/>
          <w:i w:val="false"/>
          <w:color w:val="000000"/>
          <w:sz w:val="28"/>
        </w:rPr>
        <w:t>
      қағаз нысанда берілген лицензияны және (немесе) лицензияға қосымшаның телнұсқаларын беру кезінде – 1(бір) жұмыс күні;</w:t>
      </w:r>
    </w:p>
    <w:bookmarkEnd w:id="24"/>
    <w:bookmarkStart w:name="z32" w:id="25"/>
    <w:p>
      <w:pPr>
        <w:spacing w:after="0"/>
        <w:ind w:left="0"/>
        <w:jc w:val="both"/>
      </w:pPr>
      <w:r>
        <w:rPr>
          <w:rFonts w:ascii="Times New Roman"/>
          <w:b w:val="false"/>
          <w:i w:val="false"/>
          <w:color w:val="000000"/>
          <w:sz w:val="28"/>
        </w:rPr>
        <w:t>
      5) Мемлекеттік корпорация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15 (он бес) минут.";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10-абзацы мынадай редакцияда жазылсын:</w:t>
      </w:r>
    </w:p>
    <w:bookmarkStart w:name="z34" w:id="2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bookmarkStart w:name="z35" w:id="27"/>
    <w:p>
      <w:pPr>
        <w:spacing w:after="0"/>
        <w:ind w:left="0"/>
        <w:jc w:val="both"/>
      </w:pPr>
      <w:r>
        <w:rPr>
          <w:rFonts w:ascii="Times New Roman"/>
          <w:b w:val="false"/>
          <w:i w:val="false"/>
          <w:color w:val="000000"/>
          <w:sz w:val="28"/>
        </w:rPr>
        <w:t xml:space="preserve">
      жоғарыда көрсетілген қаулымен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2-қосымшасы</w:t>
      </w:r>
      <w:r>
        <w:rPr>
          <w:rFonts w:ascii="Times New Roman"/>
          <w:b w:val="false"/>
          <w:i w:val="false"/>
          <w:color w:val="000000"/>
          <w:sz w:val="28"/>
        </w:rPr>
        <w:t xml:space="preserve"> осы </w:t>
      </w:r>
      <w:r>
        <w:rPr>
          <w:rFonts w:ascii="Times New Roman"/>
          <w:b w:val="false"/>
          <w:i w:val="false"/>
          <w:color w:val="000000"/>
          <w:sz w:val="28"/>
        </w:rPr>
        <w:t>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27"/>
    <w:bookmarkStart w:name="z36" w:id="28"/>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8"/>
    <w:bookmarkStart w:name="z37" w:id="29"/>
    <w:p>
      <w:pPr>
        <w:spacing w:after="0"/>
        <w:ind w:left="0"/>
        <w:jc w:val="both"/>
      </w:pP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Қостанай</w:t>
            </w:r>
          </w:p>
          <w:bookmarkEnd w:id="30"/>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7210" w:type="dxa"/>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А. Мұхамбетов</w:t>
            </w:r>
          </w:p>
          <w:bookmarkEnd w:id="3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қаулысына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психотроптық заттар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прекурсорлардың айналымына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қызметтерге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tc>
      </w:tr>
    </w:tbl>
    <w:bookmarkStart w:name="z42" w:id="32"/>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қызмет көрсетудің бизнес-процестерінің анықтамалығы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