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90c1" w14:textId="2059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2016 жылғы 27 маусымдағы № 42 шешімі. Қостанай облысының Әділет департаментінде 2016 жылғы 28 шілдеде № 6562 болып тіркелді. Күші жойылды - Қостанай облысы мәслихатының 2017 жылғы 15 наурыздағы № 137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мәслихатының 15.03.2017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Космухамбетова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27 маусым</w:t>
            </w:r>
            <w:r>
              <w:br/>
            </w:r>
            <w:r>
              <w:rPr>
                <w:rFonts w:ascii="Times New Roman"/>
                <w:b w:val="false"/>
                <w:i w:val="false"/>
                <w:color w:val="000000"/>
                <w:sz w:val="20"/>
              </w:rPr>
              <w:t>№ 42 шешімімен бекітілген</w:t>
            </w:r>
          </w:p>
        </w:tc>
      </w:tr>
    </w:tbl>
    <w:bookmarkStart w:name="z10" w:id="0"/>
    <w:p>
      <w:pPr>
        <w:spacing w:after="0"/>
        <w:ind w:left="0"/>
        <w:jc w:val="left"/>
      </w:pPr>
      <w:r>
        <w:rPr>
          <w:rFonts w:ascii="Times New Roman"/>
          <w:b/>
          <w:i w:val="false"/>
          <w:color w:val="000000"/>
        </w:rPr>
        <w:t xml:space="preserve"> "Қостанай облыстық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(Нормативтiк құқықтық актiлердi мемлекеттiк тiркеу тiзiлiмiнде № 12705 тіркелген) сәйкес әзірленді және "Қостанай облыстық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облыстық атқарушы органдардың, астананың, республикалық маңызы бар қаланың атқарушы органдарының басшылары үшін бағалауды облыс, астана, республикалық маңызы бар қаланың әкімі не оның уәкілдігі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Комиссия) құрылады, оның жұмыс органы "Қостанай облыстық мәслихатының аппараты" мемлекеттік мекемесінің ұйымдастыру-құқықтық, құжаттамалық қамтамасыз ету және кадрлық жұмыс бөлімі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үштен екісінен кем емес құрамының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"Қостанай облыстық мәслихатының аппараты" мемлекеттік мекемесінің ұйымдастыру-құқықтық, құжаттамалық қамтамасыз ету және кадрлық жұмыс бөлімінің жұмысын жүргізуге бекітілген қызметкері (бұдан әрі –Комиссия хатшысы) болып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(бұдан әрі - Т.А.Ә.),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Комиссия хатшысына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қалыптастырды. Комиссия хатшысы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шәкіл бойынша бөлінеді.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шәкілге сәйкес "+1"-ден "+5" балға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Комиссия хатшысы,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балл мөлшерінде айыппұл балдары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көтермелеу балдары;</w:t>
      </w:r>
      <w:r>
        <w:br/>
      </w:r>
      <w:r>
        <w:rPr>
          <w:rFonts w:ascii="Times New Roman"/>
          <w:b w:val="false"/>
          <w:i w:val="false"/>
          <w:color w:val="000000"/>
          <w:sz w:val="28"/>
        </w:rPr>
        <w:t>
      </w:t>
      </w:r>
      <w:r>
        <w:rPr>
          <w:rFonts w:ascii="Times New Roman"/>
          <w:b w:val="false"/>
          <w:i w:val="false"/>
          <w:color w:val="000000"/>
          <w:sz w:val="28"/>
        </w:rPr>
        <w:t>в – айыппұл балдары.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балдан төмен) –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балға (қосаалғанда)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балдан бастап 4 балға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жөніндегі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Комиссия хатшысы қате жіберсе.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күннен бастап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Комиссия хатшысының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36"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7"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38" w:id="13"/>
    <w:p>
      <w:pPr>
        <w:spacing w:after="0"/>
        <w:ind w:left="0"/>
        <w:jc w:val="both"/>
      </w:pPr>
      <w:r>
        <w:rPr>
          <w:rFonts w:ascii="Times New Roman"/>
          <w:b w:val="false"/>
          <w:i w:val="false"/>
          <w:color w:val="000000"/>
          <w:sz w:val="28"/>
        </w:rPr>
        <w:t>            ______________________жыл</w:t>
      </w:r>
      <w:r>
        <w:br/>
      </w:r>
      <w:r>
        <w:rPr>
          <w:rFonts w:ascii="Times New Roman"/>
          <w:b w:val="false"/>
          <w:i w:val="false"/>
          <w:color w:val="000000"/>
          <w:sz w:val="28"/>
        </w:rPr>
        <w:t>
</w:t>
      </w:r>
    </w:p>
    <w:bookmarkEnd w:id="13"/>
    <w:bookmarkStart w:name="z139"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нәтижесі</w:t>
            </w: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іс-шаралар олардың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 Т.А.Ә. (болған жағдайда) ___________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56"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57" w:id="2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1"/>
    <w:bookmarkStart w:name="z158" w:id="2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22"/>
    <w:bookmarkStart w:name="z159" w:id="23"/>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 Т.А.Ә. (болған жағдайда) ___________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76"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177" w:id="29"/>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9"/>
    <w:bookmarkStart w:name="z178" w:id="3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30"/>
    <w:bookmarkStart w:name="z179" w:id="31"/>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967"/>
        <w:gridCol w:w="4223"/>
        <w:gridCol w:w="2440"/>
        <w:gridCol w:w="1482"/>
        <w:gridCol w:w="658"/>
      </w:tblGrid>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3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 Т.А.Ә. (болған жағдайда) ___________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95" w:id="3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7"/>
    <w:bookmarkStart w:name="z196" w:id="38"/>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8"/>
    <w:bookmarkStart w:name="z197" w:id="39"/>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w:t>
      </w:r>
    </w:p>
    <w:bookmarkEnd w:id="39"/>
    <w:bookmarkStart w:name="z198" w:id="40"/>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атауы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2"/>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42"/>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6"/>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bookmarkEnd w:id="46"/>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4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0"/>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50"/>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5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2"/>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облыстық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218" w:id="5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53"/>
    <w:bookmarkStart w:name="z219" w:id="54"/>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54"/>
    <w:bookmarkStart w:name="z220" w:id="5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55"/>
    <w:bookmarkStart w:name="z221" w:id="56"/>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56"/>
    <w:bookmarkStart w:name="z222" w:id="57"/>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57"/>
    <w:bookmarkStart w:name="z223" w:id="58"/>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9"/>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түзеуі (болған жағдайда)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0"/>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1"/>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6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62"/>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