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9dec" w14:textId="6ff9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30 желтоқсандағы № 566 "Мемлекеттік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22 тамыздағы № 397 қаулысы. Қостанай облысының Әділет департаментінде 2016 жылғы 7 қыркүйекте № 6612 болып тіркелді. Күші жойылды - Қостанай облысы әкімдігінің 2020 жылғы 13 қаңтардағы № 10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көрсетілетін қызметтер регламенттерін бекіту туралы" қаулысына (Нормативтік құқықтық актілерді мемлекеттік тіркеу тізілімінде № 6185 болып тіркелген, 2016 жылғы 10 ақпанда "Қостанай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жоғарыда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Мүгедектерге протездік-ортопедиялық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көмек ұсыну үшін оларға құжаттарды ресімдеу", "</w:t>
      </w:r>
      <w:r>
        <w:rPr>
          <w:rFonts w:ascii="Times New Roman"/>
          <w:b w:val="false"/>
          <w:i w:val="false"/>
          <w:color w:val="000000"/>
          <w:sz w:val="28"/>
        </w:rPr>
        <w:t>Мүгедектерді сурдо-тифлотехникалық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міндетті гигиеналық құралдармен қамтамасыз ету", "</w:t>
      </w:r>
      <w:r>
        <w:rPr>
          <w:rFonts w:ascii="Times New Roman"/>
          <w:b w:val="false"/>
          <w:i w:val="false"/>
          <w:color w:val="000000"/>
          <w:sz w:val="28"/>
        </w:rPr>
        <w:t>Жүріп-тұруы қиын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ресімдеу", "</w:t>
      </w:r>
      <w:r>
        <w:rPr>
          <w:rFonts w:ascii="Times New Roman"/>
          <w:b w:val="false"/>
          <w:i w:val="false"/>
          <w:color w:val="000000"/>
          <w:sz w:val="28"/>
        </w:rPr>
        <w:t>Мүгедектерге кресло-арбалар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беру", "</w:t>
      </w:r>
      <w:r>
        <w:rPr>
          <w:rFonts w:ascii="Times New Roman"/>
          <w:b w:val="false"/>
          <w:i w:val="false"/>
          <w:color w:val="000000"/>
          <w:sz w:val="28"/>
        </w:rPr>
        <w:t>Мүгедектерді санаторий-курорттық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емдеумен қамтамасыз ету", "</w:t>
      </w:r>
      <w:r>
        <w:rPr>
          <w:rFonts w:ascii="Times New Roman"/>
          <w:b w:val="false"/>
          <w:i w:val="false"/>
          <w:color w:val="000000"/>
          <w:sz w:val="28"/>
        </w:rPr>
        <w:t>Медициналық-әлеуметтік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мекемелерде (ұйымдарда) арнаулы әлеуметтік қызмет көрсетуге құжаттар ресімдеу", "</w:t>
      </w:r>
      <w:r>
        <w:rPr>
          <w:rFonts w:ascii="Times New Roman"/>
          <w:b w:val="false"/>
          <w:i w:val="false"/>
          <w:color w:val="000000"/>
          <w:sz w:val="28"/>
        </w:rPr>
        <w:t>Үйде күтім көрсету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жағдайында арнаулы әлеуметтік қызмет көрсетуге құжаттар ресімдеу" мемлекеттік көрсетілетін қызметтер регламенттерінде: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"8.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де көрсетілетін қызметті берушілер және (немесе) </w:t>
      </w:r>
      <w:r>
        <w:rPr>
          <w:rFonts w:ascii="Times New Roman"/>
          <w:b/>
          <w:i w:val="false"/>
          <w:color w:val="000000"/>
          <w:sz w:val="28"/>
        </w:rPr>
        <w:t xml:space="preserve">"Азаматтарға арналған үкімет" 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 xml:space="preserve">емлекеттік корпорациясымен өзара іс-қимыл тәртібінің және мемлекеттік қызмет көрсету процесінде ақпараттық жүйелерді пайдалану тәртібінің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Мемлекеттік қызмет "Халыққа қызмет көрсету орталығы" департаменті - "Азаматтарға арналған үкімет" мемлекеттік корпорациясы" коммерциялық емес акционерлік қоғамының Қостанай облысы бойынша филиалы және "электрондық үкімет" веб-порталы арқылы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