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1e62fb" w14:textId="a1e62f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Алтынсарин аудандық мәслихатының 2013 жылғы 19 қыркүйектегі № 132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Алтынсарин ауданы мәслихатының 2016 жылғы 12 тамыздағы № 45 шешімі. Қостанай облысының Әділет департаментінде 2016 жылғы 6 қыркүйекте № 6611 болып тіркелді. Күші жойылды - Қостанай облысы Алтынсарин ауданы мәслихатының 2020 жылғы 28 желтоқсандағы № 341 шешімімен</w:t>
      </w:r>
    </w:p>
    <w:p>
      <w:pPr>
        <w:spacing w:after="0"/>
        <w:ind w:left="0"/>
        <w:jc w:val="both"/>
      </w:pPr>
      <w:bookmarkStart w:name="z5" w:id="0"/>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Күші жойылды - Қостанай облысы Алтынсарин ауданы мәслихатының 28.12.2020 </w:t>
      </w:r>
      <w:r>
        <w:rPr>
          <w:rFonts w:ascii="Times New Roman"/>
          <w:b w:val="false"/>
          <w:i w:val="false"/>
          <w:color w:val="000000"/>
          <w:sz w:val="28"/>
        </w:rPr>
        <w:t>№ 341</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Алтынсарин аудандық мәслихаты </w:t>
      </w:r>
      <w:r>
        <w:rPr>
          <w:rFonts w:ascii="Times New Roman"/>
          <w:b/>
          <w:i w:val="false"/>
          <w:color w:val="000000"/>
          <w:sz w:val="28"/>
        </w:rPr>
        <w:t>ШЕШ</w:t>
      </w:r>
      <w:r>
        <w:rPr>
          <w:rFonts w:ascii="Times New Roman"/>
          <w:b/>
          <w:i w:val="false"/>
          <w:color w:val="000000"/>
          <w:sz w:val="28"/>
        </w:rPr>
        <w:t>І</w:t>
      </w:r>
      <w:r>
        <w:rPr>
          <w:rFonts w:ascii="Times New Roman"/>
          <w:b/>
          <w:i w:val="false"/>
          <w:color w:val="000000"/>
          <w:sz w:val="28"/>
        </w:rPr>
        <w:t>М ҚАБ</w:t>
      </w:r>
      <w:r>
        <w:rPr>
          <w:rFonts w:ascii="Times New Roman"/>
          <w:b/>
          <w:i w:val="false"/>
          <w:color w:val="000000"/>
          <w:sz w:val="28"/>
        </w:rPr>
        <w:t>Ы</w:t>
      </w:r>
      <w:r>
        <w:rPr>
          <w:rFonts w:ascii="Times New Roman"/>
          <w:b/>
          <w:i w:val="false"/>
          <w:color w:val="000000"/>
          <w:sz w:val="28"/>
        </w:rPr>
        <w:t>ЛДАДЫ</w:t>
      </w:r>
      <w:r>
        <w:rPr>
          <w:rFonts w:ascii="Times New Roman"/>
          <w:b/>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rPr>
        <w:t xml:space="preserve">1. Алтынсарин аудандық мәслихатының 2013 жылғы 19 қыркүйектегі </w:t>
      </w:r>
      <w:r>
        <w:rPr>
          <w:rFonts w:ascii="Times New Roman"/>
          <w:b w:val="false"/>
          <w:i w:val="false"/>
          <w:color w:val="000000"/>
          <w:sz w:val="28"/>
        </w:rPr>
        <w:t>№ 132</w:t>
      </w:r>
      <w:r>
        <w:rPr>
          <w:rFonts w:ascii="Times New Roman"/>
          <w:b w:val="false"/>
          <w:i w:val="false"/>
          <w:color w:val="000000"/>
          <w:sz w:val="28"/>
        </w:rPr>
        <w:t xml:space="preserve">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(Нормативтік құқықтық актілерді мемлекеттік тіркеу тізілімінде № 4248 тіркелген, 2013 жылғы 31 қазанда "Таза бұлақ – Чистый родник" газетінде жарияланған) келесі өзгерістер енгізілсін:</w:t>
      </w:r>
      <w:r>
        <w:br/>
      </w:r>
      <w:r>
        <w:rPr>
          <w:rFonts w:ascii="Times New Roman"/>
          <w:b w:val="false"/>
          <w:i w:val="false"/>
          <w:color w:val="000000"/>
          <w:sz w:val="28"/>
        </w:rPr>
        <w:t xml:space="preserve">
      </w:t>
      </w:r>
      <w:r>
        <w:rPr>
          <w:rFonts w:ascii="Times New Roman"/>
          <w:b w:val="false"/>
          <w:i w:val="false"/>
          <w:color w:val="000000"/>
          <w:sz w:val="28"/>
        </w:rPr>
        <w:t xml:space="preserve">көрсетілген шешіммен бекітілген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қағидаларында</w:t>
      </w:r>
      <w:r>
        <w:rPr>
          <w:rFonts w:ascii="Times New Roman"/>
          <w:b w:val="false"/>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rPr>
        <w:t xml:space="preserve">2-тармағының </w:t>
      </w:r>
      <w:r>
        <w:rPr>
          <w:rFonts w:ascii="Times New Roman"/>
          <w:b w:val="false"/>
          <w:i w:val="false"/>
          <w:color w:val="000000"/>
          <w:sz w:val="28"/>
        </w:rPr>
        <w:t>8)-тармақшасы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xml:space="preserve">
      </w:t>
      </w:r>
      <w:r>
        <w:rPr>
          <w:rFonts w:ascii="Times New Roman"/>
          <w:b w:val="false"/>
          <w:i w:val="false"/>
          <w:color w:val="000000"/>
          <w:sz w:val="28"/>
        </w:rPr>
        <w:t>"8) уәкiлеттi ұйым – "Азаматтарға арналған үкімет" мемлекеттік корпорациясы" коммерциаялық емес акционерлік қоғамының Қостанай облысы бойынша филиалы "Зейнетақы төлеу жөнiндегi мемлекеттiк орталығы" департаментінің Алтынсарин аудандық бөлімшесі";</w:t>
      </w:r>
      <w:r>
        <w:br/>
      </w:r>
      <w:r>
        <w:rPr>
          <w:rFonts w:ascii="Times New Roman"/>
          <w:b w:val="false"/>
          <w:i w:val="false"/>
          <w:color w:val="000000"/>
          <w:sz w:val="28"/>
        </w:rPr>
        <w:t xml:space="preserve">
      </w:t>
      </w:r>
      <w:r>
        <w:rPr>
          <w:rFonts w:ascii="Times New Roman"/>
          <w:b w:val="false"/>
          <w:i w:val="false"/>
          <w:color w:val="000000"/>
          <w:sz w:val="28"/>
        </w:rPr>
        <w:t xml:space="preserve">7-тармағының </w:t>
      </w:r>
      <w:r>
        <w:rPr>
          <w:rFonts w:ascii="Times New Roman"/>
          <w:b w:val="false"/>
          <w:i w:val="false"/>
          <w:color w:val="000000"/>
          <w:sz w:val="28"/>
        </w:rPr>
        <w:t>2)-тармақшасы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xml:space="preserve">
      </w:t>
      </w:r>
      <w:r>
        <w:rPr>
          <w:rFonts w:ascii="Times New Roman"/>
          <w:b w:val="false"/>
          <w:i w:val="false"/>
          <w:color w:val="000000"/>
          <w:sz w:val="28"/>
        </w:rPr>
        <w:t>"2) білім беру ұйымдарында оқуды төлеуге бағытталған, білім беру гранттарының иелері болып табылатын тұлғаларды, мемлекеттік бюджеттен төлемдердің өзге түрлерін алушыларды есептемегенде, өтініш жасалған айдың алдындағы соңғы он екі айда жан басына шаққандағы орташа табысы Қостанай облысы бойынша белгіленген ең төменгі күнкөріс деңгейінен (бұдан әрі – ең төменгі күнкөріс деңгейі) төмен табыстары бар отбасылардың жастарына, сондай-ақ, табыстарын есептемегенде, жергілікті бюджет қаражаты есебінен оқуды жалғастыратын халықтың әлеуметтік жағынан әлсіз топтарына жататын (балалар үйінің түлектеріне, жиырма тоғыз жасқа дейінгі жетім балаларға және ата-аналарының қамқорлығынсыз қалған балаларға, көп балалы және толық емес отбасылары) жастарға, алғашқы, орта білімнен кейінгі және жоғары бiлiмдi алуға байланысты оқудың күндізгі нысанын төлеу үшін, оқу жылы ішінде екі бөлініп аударылатын, 400 айлық есептік көрсеткіштен артық емес мөлшерде";</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23-тармақ</w:t>
      </w:r>
      <w:r>
        <w:rPr>
          <w:rFonts w:ascii="Times New Roman"/>
          <w:b w:val="false"/>
          <w:i w:val="false"/>
          <w:color w:val="000000"/>
          <w:sz w:val="28"/>
        </w:rPr>
        <w:t xml:space="preserve"> алынып тасталсын.</w:t>
      </w:r>
      <w:r>
        <w:br/>
      </w:r>
      <w:r>
        <w:rPr>
          <w:rFonts w:ascii="Times New Roman"/>
          <w:b w:val="false"/>
          <w:i w:val="false"/>
          <w:color w:val="000000"/>
          <w:sz w:val="28"/>
        </w:rPr>
        <w:t xml:space="preserve">
      </w:t>
      </w:r>
      <w:r>
        <w:rPr>
          <w:rFonts w:ascii="Times New Roman"/>
          <w:b w:val="false"/>
          <w:i w:val="false"/>
          <w:color w:val="000000"/>
          <w:sz w:val="28"/>
        </w:rPr>
        <w:t>2. Осы шешім алғашқы ресми жарияланған күнінен кейін күнтізбелік он күн өткен соң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мәслихаттың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кезекті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Лингер</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Алтынсарин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Есмұханов</w:t>
            </w:r>
            <w:r>
              <w:rPr>
                <w:rFonts w:ascii="Times New Roman"/>
                <w:b w:val="false"/>
                <w:i w:val="false"/>
                <w:color w:val="000000"/>
                <w:sz w:val="20"/>
              </w:rPr>
              <w:t>
</w:t>
            </w:r>
          </w:p>
        </w:tc>
      </w:tr>
    </w:tbl>
    <w:bookmarkStart w:name="z17" w:id="1"/>
    <w:p>
      <w:pPr>
        <w:spacing w:after="0"/>
        <w:ind w:left="0"/>
        <w:jc w:val="both"/>
      </w:pPr>
      <w:r>
        <w:rPr>
          <w:rFonts w:ascii="Times New Roman"/>
          <w:b w:val="false"/>
          <w:i w:val="false"/>
          <w:color w:val="000000"/>
          <w:sz w:val="28"/>
        </w:rPr>
        <w:t>
      "Алтынсарин ауданы әкімдігінің</w:t>
      </w:r>
      <w:r>
        <w:br/>
      </w:r>
      <w:r>
        <w:rPr>
          <w:rFonts w:ascii="Times New Roman"/>
          <w:b w:val="false"/>
          <w:i w:val="false"/>
          <w:color w:val="000000"/>
          <w:sz w:val="28"/>
        </w:rPr>
        <w:t xml:space="preserve">
      </w:t>
      </w:r>
      <w:r>
        <w:rPr>
          <w:rFonts w:ascii="Times New Roman"/>
          <w:b w:val="false"/>
          <w:i w:val="false"/>
          <w:color w:val="000000"/>
          <w:sz w:val="28"/>
        </w:rPr>
        <w:t>жұмыспен қамту және әлеуметтік</w:t>
      </w:r>
      <w:r>
        <w:br/>
      </w:r>
      <w:r>
        <w:rPr>
          <w:rFonts w:ascii="Times New Roman"/>
          <w:b w:val="false"/>
          <w:i w:val="false"/>
          <w:color w:val="000000"/>
          <w:sz w:val="28"/>
        </w:rPr>
        <w:t xml:space="preserve">
      </w:t>
      </w:r>
      <w:r>
        <w:rPr>
          <w:rFonts w:ascii="Times New Roman"/>
          <w:b w:val="false"/>
          <w:i w:val="false"/>
          <w:color w:val="000000"/>
          <w:sz w:val="28"/>
        </w:rPr>
        <w:t>бағдарламалар бөлімі" мемлекеттік</w:t>
      </w:r>
      <w:r>
        <w:br/>
      </w:r>
      <w:r>
        <w:rPr>
          <w:rFonts w:ascii="Times New Roman"/>
          <w:b w:val="false"/>
          <w:i w:val="false"/>
          <w:color w:val="000000"/>
          <w:sz w:val="28"/>
        </w:rPr>
        <w:t xml:space="preserve">
      </w:t>
      </w:r>
      <w:r>
        <w:rPr>
          <w:rFonts w:ascii="Times New Roman"/>
          <w:b w:val="false"/>
          <w:i w:val="false"/>
          <w:color w:val="000000"/>
          <w:sz w:val="28"/>
        </w:rPr>
        <w:t>мекемесінің басшысы</w:t>
      </w:r>
      <w:r>
        <w:br/>
      </w:r>
      <w:r>
        <w:rPr>
          <w:rFonts w:ascii="Times New Roman"/>
          <w:b w:val="false"/>
          <w:i w:val="false"/>
          <w:color w:val="000000"/>
          <w:sz w:val="28"/>
        </w:rPr>
        <w:t xml:space="preserve">
      </w:t>
      </w:r>
      <w:r>
        <w:rPr>
          <w:rFonts w:ascii="Times New Roman"/>
          <w:b w:val="false"/>
          <w:i w:val="false"/>
          <w:color w:val="000000"/>
          <w:sz w:val="28"/>
        </w:rPr>
        <w:t>___________________ О. Банкова</w:t>
      </w:r>
    </w:p>
    <w:bookmarkEnd w:id="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