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2f1d" w14:textId="5892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субсидияланатын басым ауыл шаруашылығы дақылдарының әpбip түpi бойынша субсидиялар алуға арналған тізіміне қосу үшін өтінімдерді ұсыну мерзімдерін айқындау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2016 жылғы 18 қарашадағы № 247 қаулысы. Қостанай облысының Әділет департаментінде 2016 жылғы 15 желтоқсанда № 6743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Ауыл шаруашылығы министрінің міндетін атқарушының 2015 жылғы 27 ақпандағы </w:t>
      </w:r>
      <w:r>
        <w:rPr>
          <w:rFonts w:ascii="Times New Roman"/>
          <w:b w:val="false"/>
          <w:i w:val="false"/>
          <w:color w:val="000000"/>
          <w:sz w:val="28"/>
        </w:rPr>
        <w:t>№ 4-3/177</w:t>
      </w:r>
      <w:r>
        <w:rPr>
          <w:rFonts w:ascii="Times New Roman"/>
          <w:b w:val="false"/>
          <w:i w:val="false"/>
          <w:color w:val="000000"/>
          <w:sz w:val="28"/>
        </w:rPr>
        <w:t xml:space="preserve"> бұйрығымен бекітілген Басым дақылдар өндiрудi субсидиялау арқылы өсiмдiк шаруашылығының шығымдылығын және өнім сапасын арттыруды, жанар -жағармай материалдарының және көктемгi егіс пен егiн жинау жұмыстарын жүргiзу үшін қажеттi басқа да тауарлық - материалдық құндылықтардың құнын және ауыл шаруашылығы дақылдарын қорғалған топырақта өңдеп өсіру шығындарының құнын субсидиялау </w:t>
      </w:r>
      <w:r>
        <w:rPr>
          <w:rFonts w:ascii="Times New Roman"/>
          <w:b w:val="false"/>
          <w:i w:val="false"/>
          <w:color w:val="000000"/>
          <w:sz w:val="28"/>
        </w:rPr>
        <w:t>қағидасының</w:t>
      </w:r>
      <w:r>
        <w:rPr>
          <w:rFonts w:ascii="Times New Roman"/>
          <w:b w:val="false"/>
          <w:i w:val="false"/>
          <w:color w:val="000000"/>
          <w:sz w:val="28"/>
        </w:rPr>
        <w:t xml:space="preserve"> </w:t>
      </w:r>
      <w:r>
        <w:rPr>
          <w:rFonts w:ascii="Times New Roman"/>
          <w:b w:val="false"/>
          <w:i w:val="false"/>
          <w:color w:val="000000"/>
          <w:sz w:val="28"/>
        </w:rPr>
        <w:t>10 - тармағына</w:t>
      </w:r>
      <w:r>
        <w:rPr>
          <w:rFonts w:ascii="Times New Roman"/>
          <w:b w:val="false"/>
          <w:i w:val="false"/>
          <w:color w:val="000000"/>
          <w:sz w:val="28"/>
        </w:rPr>
        <w:t xml:space="preserve"> (Нормативтік құқықтық актілерді мемлекеттік тіркеу тізімінде № 11094 болып тіркелген) сәйкес Алтынсарин ауданының әкімдігі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2016 жылға арналған басым дақылдар өндiрудi субсидиялау арқылы өсiмдiк шаруашылығының шығымдылығын және өнiм сапасын арттыруға, жанар - жағармай материалдарының және көктемгi егіс пен егін жинау жұмыстарын жүргізу үшін қажетті басқа да тауарлық - материалдық құндылықтардың құнына және ауыл шаруашылығы дақылдарын қорғалған топырақта өңдеп өсіру шығындарының құнына субсидиялар алуға ауыл шаруашылығы тауар өндірушілерін тізіміне қосу үшін ұсыну мерзімдері субсидияланатын басым ауыл шаруашылық дақылдарының әрбір түрі бойынша айқындалсын.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жетекшілік ететін аудан әкімінің орынбасарына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 және 2016 жылғы 1 қыркүйектен бастап туындаған қатынастарға таратылады.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Алтынсарин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18 қарашадағы</w:t>
            </w:r>
            <w:r>
              <w:br/>
            </w:r>
            <w:r>
              <w:rPr>
                <w:rFonts w:ascii="Times New Roman"/>
                <w:b w:val="false"/>
                <w:i w:val="false"/>
                <w:color w:val="000000"/>
                <w:sz w:val="20"/>
              </w:rPr>
              <w:t>№ 247 қаулысына қосымша</w:t>
            </w:r>
          </w:p>
        </w:tc>
      </w:tr>
    </w:tbl>
    <w:bookmarkStart w:name="z9" w:id="1"/>
    <w:p>
      <w:pPr>
        <w:spacing w:after="0"/>
        <w:ind w:left="0"/>
        <w:jc w:val="left"/>
      </w:pPr>
      <w:r>
        <w:rPr>
          <w:rFonts w:ascii="Times New Roman"/>
          <w:b/>
          <w:i w:val="false"/>
          <w:color w:val="000000"/>
        </w:rPr>
        <w:t xml:space="preserve"> 2016 жылға арналған субсидияланатын басым ауыл шаруашылығы дақылдарының әрбір түрi бойынша субсидиялар алуға арналған тiзiмiне қосу үшін өтінімдерді ұсыну мерзімдері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w:t>
            </w:r>
          </w:p>
          <w:bookmarkEnd w:id="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дақылдарының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басым ауыл шаруашылығы дақылдарының әрбір түрi бойынша субсидиялар алуға арналған тiзiмiне қосу үшін өтінімдерді ұсыну мерзімдері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3"/>
          <w:p>
            <w:pPr>
              <w:spacing w:after="20"/>
              <w:ind w:left="20"/>
              <w:jc w:val="both"/>
            </w:pPr>
            <w:r>
              <w:rPr>
                <w:rFonts w:ascii="Times New Roman"/>
                <w:b w:val="false"/>
                <w:i w:val="false"/>
                <w:color w:val="000000"/>
                <w:sz w:val="20"/>
              </w:rPr>
              <w:t>
1</w:t>
            </w:r>
          </w:p>
          <w:bookmarkEnd w:id="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жұмсақ бидай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қыркүйектен бастап 9 қыркүйекке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2</w:t>
            </w:r>
          </w:p>
          <w:bookmarkEnd w:id="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Жаздық қатты бидай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қыркүйектен бастап 9 қыркүйекке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3</w:t>
            </w:r>
          </w:p>
          <w:bookmarkEnd w:id="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Сұлы, арпа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қыркүйектен бастап 9 қыркүйекке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4</w:t>
            </w:r>
          </w:p>
          <w:bookmarkEnd w:id="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Тары, қарақұмық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қыркүйектен бастап 9 қыркүйекке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5</w:t>
            </w:r>
          </w:p>
          <w:bookmarkEnd w:id="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анқа, жасымық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қыркүйектен бастап 9 қыркүйекке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6</w:t>
            </w:r>
          </w:p>
          <w:bookmarkEnd w:id="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қыркүйектен бастап 9 қыркүйекке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7</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қыркүйектен бастап 9 қыркүйекке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8</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Зығыр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қыркүйектен бастап 9 қыркүйекке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9</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қыркүйектен бастап 9 қыркүйекке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10</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қыркүйектен бастап 9 қыркүйекке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11</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Сүрлемдік жүгері мен күнбағыс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қыркүйектен бастап 9 қыркүйекке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12</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Жемшөптік дақылдар, оның ішінде бірінші, екінші және үшінші өсу жылдарындағы бұршақ тұқымдас көпжылдық шөптер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қыркүйектен бастап 9 қыркүйекке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13</w:t>
            </w:r>
          </w:p>
          <w:bookmarkEnd w:id="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және (немесе) жайылымдық алқаптарды шөп егіп жаңарту және (немесе түпкілікті жақсарту) үшін бірінші, екінші және үшінші жылдары өсіп жатқан көп жылдық шөптер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қыркүйектен бастап 9 қыркүйекке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