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ab53" w14:textId="b3ca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2016 жылғы 19 сәуірдегі № 13 шешімі. Қостанай облысының Әділет департаментінде 2016 жылғы 18 мамырда № 6377 болып тіркелді. Күші жойылды - Қостанай облысы Амангелді ауданы мәслихатының 2024 жылғы 15 мамырдағы № 89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Амангелді ауданы мәслихатының 15.05.2024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18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Дәуітбаев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"Амангелді ауданы әкімдігінің</w:t>
      </w:r>
    </w:p>
    <w:bookmarkEnd w:id="3"/>
    <w:bookmarkStart w:name="z11" w:id="4"/>
    <w:p>
      <w:pPr>
        <w:spacing w:after="0"/>
        <w:ind w:left="0"/>
        <w:jc w:val="both"/>
      </w:pPr>
      <w:r>
        <w:rPr>
          <w:rFonts w:ascii="Times New Roman"/>
          <w:b w:val="false"/>
          <w:i w:val="false"/>
          <w:color w:val="000000"/>
          <w:sz w:val="28"/>
        </w:rPr>
        <w:t>
      жұмыспен қамту және әлеуметтік</w:t>
      </w:r>
    </w:p>
    <w:bookmarkEnd w:id="4"/>
    <w:bookmarkStart w:name="z12" w:id="5"/>
    <w:p>
      <w:pPr>
        <w:spacing w:after="0"/>
        <w:ind w:left="0"/>
        <w:jc w:val="both"/>
      </w:pPr>
      <w:r>
        <w:rPr>
          <w:rFonts w:ascii="Times New Roman"/>
          <w:b w:val="false"/>
          <w:i w:val="false"/>
          <w:color w:val="000000"/>
          <w:sz w:val="28"/>
        </w:rPr>
        <w:t>
      бағдарламалар бөлімі" коммуналдық</w:t>
      </w:r>
    </w:p>
    <w:bookmarkEnd w:id="5"/>
    <w:bookmarkStart w:name="z13" w:id="6"/>
    <w:p>
      <w:pPr>
        <w:spacing w:after="0"/>
        <w:ind w:left="0"/>
        <w:jc w:val="both"/>
      </w:pPr>
      <w:r>
        <w:rPr>
          <w:rFonts w:ascii="Times New Roman"/>
          <w:b w:val="false"/>
          <w:i w:val="false"/>
          <w:color w:val="000000"/>
          <w:sz w:val="28"/>
        </w:rPr>
        <w:t>
      мемлекеттік мекемесінің басшысы</w:t>
      </w:r>
    </w:p>
    <w:bookmarkEnd w:id="6"/>
    <w:bookmarkStart w:name="z14" w:id="7"/>
    <w:p>
      <w:pPr>
        <w:spacing w:after="0"/>
        <w:ind w:left="0"/>
        <w:jc w:val="both"/>
      </w:pPr>
      <w:r>
        <w:rPr>
          <w:rFonts w:ascii="Times New Roman"/>
          <w:b w:val="false"/>
          <w:i w:val="false"/>
          <w:color w:val="000000"/>
          <w:sz w:val="28"/>
        </w:rPr>
        <w:t>
      ____________________ А. Шукенов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19 сәуірдегі</w:t>
            </w:r>
            <w:r>
              <w:br/>
            </w:r>
            <w:r>
              <w:rPr>
                <w:rFonts w:ascii="Times New Roman"/>
                <w:b w:val="false"/>
                <w:i w:val="false"/>
                <w:color w:val="000000"/>
                <w:sz w:val="20"/>
              </w:rPr>
              <w:t>№ 13 шешімімен бекітілген</w:t>
            </w:r>
          </w:p>
        </w:tc>
      </w:tr>
    </w:tbl>
    <w:bookmarkStart w:name="z16" w:id="8"/>
    <w:p>
      <w:pPr>
        <w:spacing w:after="0"/>
        <w:ind w:left="0"/>
        <w:jc w:val="left"/>
      </w:pPr>
      <w:r>
        <w:rPr>
          <w:rFonts w:ascii="Times New Roman"/>
          <w:b/>
          <w:i w:val="false"/>
          <w:color w:val="000000"/>
        </w:rPr>
        <w:t xml:space="preserve"> Тұрғын үй көмегін көрсету қағидасы</w:t>
      </w:r>
      <w:r>
        <w:br/>
      </w:r>
      <w:r>
        <w:rPr>
          <w:rFonts w:ascii="Times New Roman"/>
          <w:b/>
          <w:i w:val="false"/>
          <w:color w:val="000000"/>
        </w:rPr>
        <w:t>1. Тұрғын үй көмегін көрсету тәртібі</w:t>
      </w:r>
    </w:p>
    <w:bookmarkEnd w:id="8"/>
    <w:bookmarkStart w:name="z18" w:id="9"/>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Амангелді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9" w:id="10"/>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0" w:id="11"/>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11"/>
    <w:bookmarkStart w:name="z11" w:id="12"/>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мәслихатының 22.05.2020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2. Тұрғын үй көмегін "Амангелді ауданы әкімдігінің жұмыспен қамту және әлеуметтік бағдарламалар бөлімі" коммуналдық мемлекеттік мекемесі (бұдан әрі - уәкілетті орган) тоқсанына бір рет көрсетеді.</w:t>
      </w:r>
    </w:p>
    <w:bookmarkEnd w:id="13"/>
    <w:bookmarkStart w:name="z15" w:id="14"/>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14"/>
    <w:bookmarkStart w:name="z16" w:id="15"/>
    <w:p>
      <w:pPr>
        <w:spacing w:after="0"/>
        <w:ind w:left="0"/>
        <w:jc w:val="both"/>
      </w:pPr>
      <w:r>
        <w:rPr>
          <w:rFonts w:ascii="Times New Roman"/>
          <w:b w:val="false"/>
          <w:i w:val="false"/>
          <w:color w:val="000000"/>
          <w:sz w:val="28"/>
        </w:rPr>
        <w:t>
      1) өтініш;</w:t>
      </w:r>
    </w:p>
    <w:bookmarkEnd w:id="15"/>
    <w:bookmarkStart w:name="z17" w:id="16"/>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6"/>
    <w:bookmarkStart w:name="z18" w:id="17"/>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7"/>
    <w:bookmarkStart w:name="z19" w:id="18"/>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8"/>
    <w:bookmarkStart w:name="z20" w:id="19"/>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9"/>
    <w:bookmarkStart w:name="z21" w:id="20"/>
    <w:p>
      <w:pPr>
        <w:spacing w:after="0"/>
        <w:ind w:left="0"/>
        <w:jc w:val="both"/>
      </w:pPr>
      <w:r>
        <w:rPr>
          <w:rFonts w:ascii="Times New Roman"/>
          <w:b w:val="false"/>
          <w:i w:val="false"/>
          <w:color w:val="000000"/>
          <w:sz w:val="28"/>
        </w:rPr>
        <w:t>
      6) банктік шоты;</w:t>
      </w:r>
    </w:p>
    <w:bookmarkEnd w:id="20"/>
    <w:bookmarkStart w:name="z22" w:id="21"/>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21"/>
    <w:bookmarkStart w:name="z23" w:id="22"/>
    <w:p>
      <w:pPr>
        <w:spacing w:after="0"/>
        <w:ind w:left="0"/>
        <w:jc w:val="both"/>
      </w:pPr>
      <w:r>
        <w:rPr>
          <w:rFonts w:ascii="Times New Roman"/>
          <w:b w:val="false"/>
          <w:i w:val="false"/>
          <w:color w:val="000000"/>
          <w:sz w:val="28"/>
        </w:rPr>
        <w:t>
      8) коммуналдық қызметтерді тұтынуға арналған шоттар;</w:t>
      </w:r>
    </w:p>
    <w:bookmarkEnd w:id="22"/>
    <w:bookmarkStart w:name="z24" w:id="23"/>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3"/>
    <w:bookmarkStart w:name="z25" w:id="24"/>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24"/>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Амангелді ауданы мәслихатының 22.05.2020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Амангелді ауданы мәслихатының 22.05.2020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4. Өтініш беруші өтініш жасаған тұрғын үй көмегін өтініш беру айынан бастап тағайындалады және көрсетілетін қызметті алушы өтініш жасаған ағымдағы тоқсанға көрсетіледі.</w:t>
      </w:r>
    </w:p>
    <w:bookmarkEnd w:id="26"/>
    <w:bookmarkStart w:name="z26" w:id="27"/>
    <w:p>
      <w:pPr>
        <w:spacing w:after="0"/>
        <w:ind w:left="0"/>
        <w:jc w:val="both"/>
      </w:pPr>
      <w:r>
        <w:rPr>
          <w:rFonts w:ascii="Times New Roman"/>
          <w:b w:val="false"/>
          <w:i w:val="false"/>
          <w:color w:val="000000"/>
          <w:sz w:val="28"/>
        </w:rPr>
        <w:t>
      5.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p>
    <w:bookmarkEnd w:id="27"/>
    <w:bookmarkStart w:name="z27" w:id="28"/>
    <w:p>
      <w:pPr>
        <w:spacing w:after="0"/>
        <w:ind w:left="0"/>
        <w:jc w:val="both"/>
      </w:pPr>
      <w:r>
        <w:rPr>
          <w:rFonts w:ascii="Times New Roman"/>
          <w:b w:val="false"/>
          <w:i w:val="false"/>
          <w:color w:val="000000"/>
          <w:sz w:val="28"/>
        </w:rPr>
        <w:t>
      6. Тұрғын үй көмегі мөлшеріне ықпал ететін мән-жайлар туындаған жағдайда, (алушы қайтыс болуын қоспағанда) көрсетілген мән-жайлар түскен күнінен бастап қайта есептеу жүргізіледі.</w:t>
      </w:r>
    </w:p>
    <w:bookmarkEnd w:id="28"/>
    <w:bookmarkStart w:name="z28" w:id="29"/>
    <w:p>
      <w:pPr>
        <w:spacing w:after="0"/>
        <w:ind w:left="0"/>
        <w:jc w:val="both"/>
      </w:pPr>
      <w:r>
        <w:rPr>
          <w:rFonts w:ascii="Times New Roman"/>
          <w:b w:val="false"/>
          <w:i w:val="false"/>
          <w:color w:val="000000"/>
          <w:sz w:val="28"/>
        </w:rPr>
        <w:t>
      7. Көрсетілетін қызметті алушымен ұсынылған табыстардың сәйкессіздігі анықталған жағдайда ақпараттық жүйелерден алынған табыстар туралы мәліметтер есепке алынады.</w:t>
      </w:r>
    </w:p>
    <w:bookmarkEnd w:id="29"/>
    <w:bookmarkStart w:name="z29" w:id="30"/>
    <w:p>
      <w:pPr>
        <w:spacing w:after="0"/>
        <w:ind w:left="0"/>
        <w:jc w:val="both"/>
      </w:pPr>
      <w:r>
        <w:rPr>
          <w:rFonts w:ascii="Times New Roman"/>
          <w:b w:val="false"/>
          <w:i w:val="false"/>
          <w:color w:val="000000"/>
          <w:sz w:val="28"/>
        </w:rPr>
        <w:t>
      8.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30"/>
    <w:bookmarkStart w:name="z30" w:id="31"/>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End w:id="31"/>
    <w:bookmarkStart w:name="z31" w:id="32"/>
    <w:p>
      <w:pPr>
        <w:spacing w:after="0"/>
        <w:ind w:left="0"/>
        <w:jc w:val="both"/>
      </w:pP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берген мәліметтер бойынша жүргізіледі.</w:t>
      </w:r>
    </w:p>
    <w:bookmarkEnd w:id="32"/>
    <w:bookmarkStart w:name="z32" w:id="33"/>
    <w:p>
      <w:pPr>
        <w:spacing w:after="0"/>
        <w:ind w:left="0"/>
        <w:jc w:val="both"/>
      </w:pPr>
      <w:r>
        <w:rPr>
          <w:rFonts w:ascii="Times New Roman"/>
          <w:b w:val="false"/>
          <w:i w:val="false"/>
          <w:color w:val="000000"/>
          <w:sz w:val="28"/>
        </w:rPr>
        <w:t>
      9.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33"/>
    <w:bookmarkStart w:name="z33" w:id="34"/>
    <w:p>
      <w:pPr>
        <w:spacing w:after="0"/>
        <w:ind w:left="0"/>
        <w:jc w:val="left"/>
      </w:pPr>
      <w:r>
        <w:rPr>
          <w:rFonts w:ascii="Times New Roman"/>
          <w:b/>
          <w:i w:val="false"/>
          <w:color w:val="000000"/>
        </w:rPr>
        <w:t xml:space="preserve"> 2. Тұрғын үй көмегін көрсету мөлшерін анықтау</w:t>
      </w:r>
    </w:p>
    <w:bookmarkEnd w:id="34"/>
    <w:bookmarkStart w:name="z34" w:id="35"/>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35"/>
    <w:p>
      <w:pPr>
        <w:spacing w:after="0"/>
        <w:ind w:left="0"/>
        <w:jc w:val="both"/>
      </w:pPr>
      <w:r>
        <w:rPr>
          <w:rFonts w:ascii="Times New Roman"/>
          <w:b w:val="false"/>
          <w:i w:val="false"/>
          <w:color w:val="000000"/>
          <w:sz w:val="28"/>
        </w:rPr>
        <w:t>
      Қолданыстағы заңнамада белгіленген тәртіпте отбасының (азаматтың) жиынтық табысы тұрғын үй көмегін тағайындауға өтініш берген тоқсанның алдындағы тоқсанға уәкілетті органмен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Амангелді ауданы мәслихатының 22.05.2020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11. Белгіленген нормалар шегіндегі аз қамтылған отбасының (азаматтың) шекті жол берілетін шығыстар үлесі жиынтық табыстың бес пайызы мөлшерінде белгіленеді.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Амангелді ауданы мәслихатының 04.08.2022 </w:t>
      </w:r>
      <w:r>
        <w:rPr>
          <w:rFonts w:ascii="Times New Roman"/>
          <w:b w:val="false"/>
          <w:i w:val="false"/>
          <w:color w:val="00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7"/>
    <w:bookmarkStart w:name="z38" w:id="38"/>
    <w:p>
      <w:pPr>
        <w:spacing w:after="0"/>
        <w:ind w:left="0"/>
        <w:jc w:val="both"/>
      </w:pPr>
      <w:r>
        <w:rPr>
          <w:rFonts w:ascii="Times New Roman"/>
          <w:b w:val="false"/>
          <w:i w:val="false"/>
          <w:color w:val="000000"/>
          <w:sz w:val="28"/>
        </w:rPr>
        <w:t>
      1) отбасы мүшесіне – көп бөлмелі тұрғын жайларда (пәтерлерде) тұратын үшін пайдалы алаңның 18 шаршы метрі және 9 шаршы метрін қосымша; бір бөлмелі тұрғын жайларда (пәтерлерде) тұратындар үшін – тұрғын жайдың жалпы алаңы;</w:t>
      </w:r>
    </w:p>
    <w:bookmarkEnd w:id="38"/>
    <w:bookmarkStart w:name="z39" w:id="39"/>
    <w:p>
      <w:pPr>
        <w:spacing w:after="0"/>
        <w:ind w:left="0"/>
        <w:jc w:val="both"/>
      </w:pPr>
      <w:r>
        <w:rPr>
          <w:rFonts w:ascii="Times New Roman"/>
          <w:b w:val="false"/>
          <w:i w:val="false"/>
          <w:color w:val="000000"/>
          <w:sz w:val="28"/>
        </w:rPr>
        <w:t>
      2) жалғыз тұратын азаматтар үшін – пайдаланатын алаңына қарамастан нақты алаңынан 30 шаршы метр, осы норма жатақханалар үшін де қолданылады.</w:t>
      </w:r>
    </w:p>
    <w:bookmarkEnd w:id="39"/>
    <w:bookmarkStart w:name="z40" w:id="40"/>
    <w:p>
      <w:pPr>
        <w:spacing w:after="0"/>
        <w:ind w:left="0"/>
        <w:jc w:val="both"/>
      </w:pPr>
      <w:r>
        <w:rPr>
          <w:rFonts w:ascii="Times New Roman"/>
          <w:b w:val="false"/>
          <w:i w:val="false"/>
          <w:color w:val="000000"/>
          <w:sz w:val="28"/>
        </w:rPr>
        <w:t>
      13.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41" w:id="41"/>
    <w:p>
      <w:pPr>
        <w:spacing w:after="0"/>
        <w:ind w:left="0"/>
        <w:jc w:val="both"/>
      </w:pP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p>
    <w:bookmarkEnd w:id="41"/>
    <w:bookmarkStart w:name="z42" w:id="42"/>
    <w:p>
      <w:pPr>
        <w:spacing w:after="0"/>
        <w:ind w:left="0"/>
        <w:jc w:val="both"/>
      </w:pPr>
      <w:r>
        <w:rPr>
          <w:rFonts w:ascii="Times New Roman"/>
          <w:b w:val="false"/>
          <w:i w:val="false"/>
          <w:color w:val="000000"/>
          <w:sz w:val="28"/>
        </w:rPr>
        <w:t>
      14. Коммуналдық қызметтерді туындайтын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p>
    <w:bookmarkEnd w:id="42"/>
    <w:bookmarkStart w:name="z43" w:id="43"/>
    <w:p>
      <w:pPr>
        <w:spacing w:after="0"/>
        <w:ind w:left="0"/>
        <w:jc w:val="both"/>
      </w:pPr>
      <w:r>
        <w:rPr>
          <w:rFonts w:ascii="Times New Roman"/>
          <w:b w:val="false"/>
          <w:i w:val="false"/>
          <w:color w:val="000000"/>
          <w:sz w:val="28"/>
        </w:rPr>
        <w:t>
      15.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p>
    <w:bookmarkEnd w:id="43"/>
    <w:bookmarkStart w:name="z44" w:id="44"/>
    <w:p>
      <w:pPr>
        <w:spacing w:after="0"/>
        <w:ind w:left="0"/>
        <w:jc w:val="both"/>
      </w:pPr>
      <w:r>
        <w:rPr>
          <w:rFonts w:ascii="Times New Roman"/>
          <w:b w:val="false"/>
          <w:i w:val="false"/>
          <w:color w:val="000000"/>
          <w:sz w:val="28"/>
        </w:rPr>
        <w:t xml:space="preserve">
      16.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ережелеріне</w:t>
      </w:r>
      <w:r>
        <w:rPr>
          <w:rFonts w:ascii="Times New Roman"/>
          <w:b w:val="false"/>
          <w:i w:val="false"/>
          <w:color w:val="000000"/>
          <w:sz w:val="28"/>
        </w:rPr>
        <w:t xml:space="preserve"> сәйкес жүргізіледі.</w:t>
      </w:r>
    </w:p>
    <w:bookmarkEnd w:id="44"/>
    <w:bookmarkStart w:name="z45" w:id="45"/>
    <w:p>
      <w:pPr>
        <w:spacing w:after="0"/>
        <w:ind w:left="0"/>
        <w:jc w:val="both"/>
      </w:pPr>
      <w:r>
        <w:rPr>
          <w:rFonts w:ascii="Times New Roman"/>
          <w:b w:val="false"/>
          <w:i w:val="false"/>
          <w:color w:val="000000"/>
          <w:sz w:val="28"/>
        </w:rPr>
        <w:t xml:space="preserve">
      17. Осы </w:t>
      </w:r>
      <w:r>
        <w:rPr>
          <w:rFonts w:ascii="Times New Roman"/>
          <w:b w:val="false"/>
          <w:i w:val="false"/>
          <w:color w:val="000000"/>
          <w:sz w:val="28"/>
        </w:rPr>
        <w:t>қағидамен</w:t>
      </w:r>
      <w:r>
        <w:rPr>
          <w:rFonts w:ascii="Times New Roman"/>
          <w:b w:val="false"/>
          <w:i w:val="false"/>
          <w:color w:val="000000"/>
          <w:sz w:val="28"/>
        </w:rPr>
        <w:t xml:space="preserve"> белгіленген нормалардан тыс ақысы тұрғын жайдың меншік иелерімен немесе жалдаушыларымен (қосымша жалдаушыларымен) жалпы негізінде жүргізіледі.</w:t>
      </w:r>
    </w:p>
    <w:bookmarkEnd w:id="45"/>
    <w:bookmarkStart w:name="z46" w:id="46"/>
    <w:p>
      <w:pPr>
        <w:spacing w:after="0"/>
        <w:ind w:left="0"/>
        <w:jc w:val="left"/>
      </w:pPr>
      <w:r>
        <w:rPr>
          <w:rFonts w:ascii="Times New Roman"/>
          <w:b/>
          <w:i w:val="false"/>
          <w:color w:val="000000"/>
        </w:rPr>
        <w:t xml:space="preserve"> 3. Қаржыландыру және тұрғын үй көмегін төлеу тәртібі</w:t>
      </w:r>
    </w:p>
    <w:bookmarkEnd w:id="46"/>
    <w:bookmarkStart w:name="z47" w:id="47"/>
    <w:p>
      <w:pPr>
        <w:spacing w:after="0"/>
        <w:ind w:left="0"/>
        <w:jc w:val="both"/>
      </w:pPr>
      <w:r>
        <w:rPr>
          <w:rFonts w:ascii="Times New Roman"/>
          <w:b w:val="false"/>
          <w:i w:val="false"/>
          <w:color w:val="000000"/>
          <w:sz w:val="28"/>
        </w:rPr>
        <w:t>
      18. Тұрғын үй қаржыландыру тиісті аудан бюджетінде қарастырылған, тұрғын үй көмегін қаржыландыру қаржы шегінде жүзеге асырылады, сондай – ақ ағымдағы нысаналы трансферттер қаражаты есебінен (олар бөлінген жағдайда) жүзеге асырылады.</w:t>
      </w:r>
    </w:p>
    <w:bookmarkEnd w:id="47"/>
    <w:bookmarkStart w:name="z48" w:id="48"/>
    <w:p>
      <w:pPr>
        <w:spacing w:after="0"/>
        <w:ind w:left="0"/>
        <w:jc w:val="both"/>
      </w:pPr>
      <w:r>
        <w:rPr>
          <w:rFonts w:ascii="Times New Roman"/>
          <w:b w:val="false"/>
          <w:i w:val="false"/>
          <w:color w:val="000000"/>
          <w:sz w:val="28"/>
        </w:rPr>
        <w:t>
      19. Тұрғын үй көмегін төлеу уәкілетті органмен тұрғын үй көмегін алушының өтініші бойынша тұрғын үй көмегін алушының, қызмет көрсетушілердің, кондоминимум объектілерін басқару органдарының банктік шоттарына екінші деңгейдегі банктер арқылы жүзеге асырылады.</w:t>
      </w:r>
    </w:p>
    <w:bookmarkEnd w:id="48"/>
    <w:bookmarkStart w:name="z49" w:id="49"/>
    <w:p>
      <w:pPr>
        <w:spacing w:after="0"/>
        <w:ind w:left="0"/>
        <w:jc w:val="both"/>
      </w:pPr>
      <w:r>
        <w:rPr>
          <w:rFonts w:ascii="Times New Roman"/>
          <w:b w:val="false"/>
          <w:i w:val="false"/>
          <w:color w:val="000000"/>
          <w:sz w:val="28"/>
        </w:rPr>
        <w:t>
      Шоттарға ақшалай сомаларды аудару уәкілетті органмен ай сайын өткен айға жүргізіледі.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