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d493" w14:textId="f58d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2016 жылғы 11 мамырдағы № 25 шешімі. Қостанай облысының Әділет департаментінде 2016 жылғы 6 маусымда № 6430 болып тіркелді. Күші жойылды - Қостанай облысы Амангелді ауданы мәслихатының 2017 жылғы 23 ақпандағы № 104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Амангелді ауданы мәслихатының 23.02.2017 </w:t>
      </w:r>
      <w:r>
        <w:rPr>
          <w:rFonts w:ascii="Times New Roman"/>
          <w:b w:val="false"/>
          <w:i w:val="false"/>
          <w:color w:val="ff0000"/>
          <w:sz w:val="28"/>
        </w:rPr>
        <w:t>№ 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Амангелді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"Амангелді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11 мамырдағы</w:t>
            </w:r>
            <w:r>
              <w:br/>
            </w:r>
            <w:r>
              <w:rPr>
                <w:rFonts w:ascii="Times New Roman"/>
                <w:b w:val="false"/>
                <w:i w:val="false"/>
                <w:color w:val="000000"/>
                <w:sz w:val="20"/>
              </w:rPr>
              <w:t>№ 25 шешімімен бекітілген</w:t>
            </w:r>
          </w:p>
        </w:tc>
      </w:tr>
    </w:tbl>
    <w:bookmarkStart w:name="z8" w:id="0"/>
    <w:p>
      <w:pPr>
        <w:spacing w:after="0"/>
        <w:ind w:left="0"/>
        <w:jc w:val="left"/>
      </w:pPr>
      <w:r>
        <w:rPr>
          <w:rFonts w:ascii="Times New Roman"/>
          <w:b/>
          <w:i w:val="false"/>
          <w:color w:val="000000"/>
        </w:rPr>
        <w:t xml:space="preserve"> "Амангелді аудандық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"Амангелді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"Амангелді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Бағалау жүргізу үшін "Б" корпусы қызметшісін мемлекеттік лауазымға тағайындау және мемлекеттік лауазымнан босату құқығы бар Амангелді аудандық мәслихатының хатшысы Бағалау жөнінде комиссия құрады, ұйымдастыру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ұйымдастыру бөлімінің бас маманы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Жеке жұмыс жоспарын жасау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жеке жұмыс жоспарын "Б" корпусы қызметшісі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күнінен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12. "Б" корпусы қызметшісінің жеке жұмыс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"Б" корпусы қызметшісі жұмысының функционалдық бағытымен байланысатын, нақты аяқталу нысаны бар қолжетімді, іске асатын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салыстыруда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 бөліміне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 бөлімі Бағалау жөніндегі комиссия төрағасының келісімі бойынша бағалауды жүргізу кестесін қалыптастырады.</w:t>
      </w:r>
      <w:r>
        <w:br/>
      </w:r>
      <w:r>
        <w:rPr>
          <w:rFonts w:ascii="Times New Roman"/>
          <w:b w:val="false"/>
          <w:i w:val="false"/>
          <w:color w:val="000000"/>
          <w:sz w:val="28"/>
        </w:rPr>
        <w:t>
      </w:t>
      </w:r>
      <w:r>
        <w:rPr>
          <w:rFonts w:ascii="Times New Roman"/>
          <w:b w:val="false"/>
          <w:i w:val="false"/>
          <w:color w:val="000000"/>
          <w:sz w:val="28"/>
        </w:rPr>
        <w:t>Ұйымдастыру бөлімі бағалауға жататын "Б" корпусы қызметшісін және бағалауды жүзеге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түрлерін мемлекеттік орган өз ерекшелігінен шыға отырып белгілейді және атқаратын жұмыстың көлемі мен күрделілігі өсу тәртібінде бес деңгейлік шәкіл бойынша бөлінеді. Бұл ретте көтермеленетін қызмет көрсеткіштері мен түрлеріне Электрондық құжат айналымының бірыңғай жүйесінде және мемлекеттік органдардың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Әрбір көтермеленетін қызмет көрсеткіші мен түрі үшін "Б" корпусының қызметшісіне оның тікелей басшысы бекітілген шәкілге сәйкес "+1"-ден "+5"-ке дейін балл қояды.</w:t>
      </w:r>
      <w:r>
        <w:br/>
      </w:r>
      <w:r>
        <w:rPr>
          <w:rFonts w:ascii="Times New Roman"/>
          <w:b w:val="false"/>
          <w:i w:val="false"/>
          <w:color w:val="000000"/>
          <w:sz w:val="28"/>
        </w:rPr>
        <w:t>
      </w:t>
      </w:r>
      <w:r>
        <w:rPr>
          <w:rFonts w:ascii="Times New Roman"/>
          <w:b w:val="false"/>
          <w:i w:val="false"/>
          <w:color w:val="000000"/>
          <w:sz w:val="28"/>
        </w:rPr>
        <w:t>19. Айыппұл балдары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Ұйымдастыру бөлімінің, "Б" корпусы қызметшісі тікелей басшысының құжатпен дәлелденген мәліметі еңбек тәртібін бұзу фактілері туралы ақпарат көзі болып табылады.</w:t>
      </w:r>
      <w:r>
        <w:br/>
      </w:r>
      <w:r>
        <w:rPr>
          <w:rFonts w:ascii="Times New Roman"/>
          <w:b w:val="false"/>
          <w:i w:val="false"/>
          <w:color w:val="000000"/>
          <w:sz w:val="28"/>
        </w:rPr>
        <w:t>
      </w:t>
      </w:r>
      <w:r>
        <w:rPr>
          <w:rFonts w:ascii="Times New Roman"/>
          <w:b w:val="false"/>
          <w:i w:val="false"/>
          <w:color w:val="000000"/>
          <w:sz w:val="28"/>
        </w:rPr>
        <w:t>22. Әрбір орындаушылық және еңбек тәртібін бұзғаны үшін "Б" корпусының қызметшісіне әрбір бұзу фактісі үшін "-2" балл мөлшерінде айыппұл балы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орындалуына бағалау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ұйымдастыру бөлімі берген "Б" корпусы қызметшісінің еңбек тәртібін бұзғаны туралы мәліметтерін ескере отырып, бағалау парағында берілген деректердің растығын қарап, оған түзетулер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ұйымдастыру бөлімінің қызметкері және "Б" корпусы қызметшісінің тікелей басшысы еркін түрде танысудан бас тарту туралы акт жасайды.</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 жүргізу үшін "Б" корпусының қызметшісі тікелей басшысына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дұрыстығы тұрғысынан қарап, түзетулер (болған жағдайда) енгізеді және келіседі.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ұйымдастыру бөлімінің қызметкері және "Б" корпусы қызметшісінің тікелей басшысы еркін түрде танысудан бас тарту туралы акт жасайды.</w:t>
      </w:r>
      <w:r>
        <w:br/>
      </w:r>
      <w:r>
        <w:rPr>
          <w:rFonts w:ascii="Times New Roman"/>
          <w:b w:val="false"/>
          <w:i w:val="false"/>
          <w:color w:val="000000"/>
          <w:sz w:val="28"/>
        </w:rPr>
        <w:t>
</w:t>
      </w:r>
    </w:p>
    <w:bookmarkStart w:name="z67"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қызметшісінің қарамағындағы қызметкерлерді;</w:t>
      </w:r>
      <w:r>
        <w:br/>
      </w:r>
      <w:r>
        <w:rPr>
          <w:rFonts w:ascii="Times New Roman"/>
          <w:b w:val="false"/>
          <w:i w:val="false"/>
          <w:color w:val="000000"/>
          <w:sz w:val="28"/>
        </w:rPr>
        <w:t>
      </w:t>
      </w:r>
      <w:r>
        <w:rPr>
          <w:rFonts w:ascii="Times New Roman"/>
          <w:b w:val="false"/>
          <w:i w:val="false"/>
          <w:color w:val="000000"/>
          <w:sz w:val="28"/>
        </w:rPr>
        <w:t>3) қарамағында қызметкер болмаған жағдайда – "Б" корпусының қызметшісі жұмыс істейтін құрылымдық бөлімшеде лауазымдар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тізбесін (үштен аспайтын) "Б" корпусы қызметшісінің лауазымдық міндеттерінен және қызметтік өзара әрекеттестігінен шыға отырып, ұйымдастыру бөлімі бағалау жүргізілуіне дейін бір айдан кешіктірмей белгілейді.</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алынған күнінен бастап екі жұмыс күні ішінде ұйымдастыру бөліміне жіберіледі.</w:t>
      </w:r>
      <w:r>
        <w:br/>
      </w:r>
      <w:r>
        <w:rPr>
          <w:rFonts w:ascii="Times New Roman"/>
          <w:b w:val="false"/>
          <w:i w:val="false"/>
          <w:color w:val="000000"/>
          <w:sz w:val="28"/>
        </w:rPr>
        <w:t>
      </w:t>
      </w:r>
      <w:r>
        <w:rPr>
          <w:rFonts w:ascii="Times New Roman"/>
          <w:b w:val="false"/>
          <w:i w:val="false"/>
          <w:color w:val="000000"/>
          <w:sz w:val="28"/>
        </w:rPr>
        <w:t>33. Ұйымдастыру бөлімі айналмалы бағалаудың орта бағасын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"Б" корпусы қызметшісінің тоқсандық қорытынды бағасын тікелей басшысы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балдары;</w:t>
      </w:r>
      <w:r>
        <w:br/>
      </w:r>
      <w:r>
        <w:rPr>
          <w:rFonts w:ascii="Times New Roman"/>
          <w:b w:val="false"/>
          <w:i w:val="false"/>
          <w:color w:val="000000"/>
          <w:sz w:val="28"/>
        </w:rPr>
        <w:t>
      </w:t>
      </w:r>
      <w:r>
        <w:rPr>
          <w:rFonts w:ascii="Times New Roman"/>
          <w:b w:val="false"/>
          <w:i w:val="false"/>
          <w:color w:val="000000"/>
          <w:sz w:val="28"/>
        </w:rPr>
        <w:t>в – айыппұл балдары.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балдан астам – "өте жақсы".</w:t>
      </w:r>
      <w:r>
        <w:br/>
      </w:r>
      <w:r>
        <w:rPr>
          <w:rFonts w:ascii="Times New Roman"/>
          <w:b w:val="false"/>
          <w:i w:val="false"/>
          <w:color w:val="000000"/>
          <w:sz w:val="28"/>
        </w:rPr>
        <w:t>
      </w:t>
      </w:r>
      <w:r>
        <w:rPr>
          <w:rFonts w:ascii="Times New Roman"/>
          <w:b w:val="false"/>
          <w:i w:val="false"/>
          <w:color w:val="000000"/>
          <w:sz w:val="28"/>
        </w:rPr>
        <w:t>37. Ұйымдастыру бөлімі "Б" корпусы қызметшісінің жылдық қорытынды бағасын мынадай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жылдық баға;</w:t>
      </w:r>
      <w:r>
        <w:br/>
      </w:r>
      <w:r>
        <w:rPr>
          <w:rFonts w:ascii="Times New Roman"/>
          <w:b w:val="false"/>
          <w:i w:val="false"/>
          <w:color w:val="000000"/>
          <w:sz w:val="28"/>
        </w:rPr>
        <w:t>
</w:t>
      </w:r>
      <w:r>
        <w:rPr>
          <w:rFonts w:ascii="Times New Roman"/>
          <w:b w:val="false"/>
          <w:i w:val="false"/>
          <w:color w:val="000000"/>
          <w:sz w:val="28"/>
        </w:rPr>
        <w:t xml:space="preserve">      – есептік тоқсандардың орта бағасы (орта арифметикалық мәні). Бұл ретте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ескере отырып, тоқсандық бағалардан алынған орта арифметикалық мәні бес балдық бағалар жүйесіне келеді,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балдан астам) – 5 балл;</w:t>
      </w:r>
      <w:r>
        <w:br/>
      </w:r>
      <w:r>
        <w:rPr>
          <w:rFonts w:ascii="Times New Roman"/>
          <w:b w:val="false"/>
          <w:i w:val="false"/>
          <w:color w:val="000000"/>
          <w:sz w:val="28"/>
        </w:rPr>
        <w:t>
</w:t>
      </w:r>
      <w:r>
        <w:rPr>
          <w:rFonts w:ascii="Times New Roman"/>
          <w:b w:val="false"/>
          <w:i w:val="false"/>
          <w:color w:val="000000"/>
          <w:sz w:val="28"/>
        </w:rPr>
        <w:t>       – жеке жұмыс жоспарын орындау бағасы (орта арифметикалық мәні);</w:t>
      </w:r>
      <w:r>
        <w:br/>
      </w:r>
      <w:r>
        <w:rPr>
          <w:rFonts w:ascii="Times New Roman"/>
          <w:b w:val="false"/>
          <w:i w:val="false"/>
          <w:color w:val="000000"/>
          <w:sz w:val="28"/>
        </w:rPr>
        <w:t>
</w:t>
      </w:r>
      <w:r>
        <w:rPr>
          <w:rFonts w:ascii="Times New Roman"/>
          <w:b w:val="false"/>
          <w:i w:val="false"/>
          <w:color w:val="000000"/>
          <w:sz w:val="28"/>
        </w:rPr>
        <w:t>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балдан бастап 4 балға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bookmarkStart w:name="z10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 бөлімі Комиссия төрағасымен келісілген кестеге сәйкес Бағалау нәтижелерін қарау жөніндегі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Ұйымдастыру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қарайды және мынадай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қабылданған жағдайда Комиссия хаттамада тиісті түсіндірмемен мынадай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асса.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ұйымдастыру бөлімі қате жіберсе.</w:t>
      </w:r>
      <w:r>
        <w:br/>
      </w:r>
      <w:r>
        <w:rPr>
          <w:rFonts w:ascii="Times New Roman"/>
          <w:b w:val="false"/>
          <w:i w:val="false"/>
          <w:color w:val="000000"/>
          <w:sz w:val="28"/>
        </w:rPr>
        <w:t>
      </w:t>
      </w:r>
      <w:r>
        <w:rPr>
          <w:rFonts w:ascii="Times New Roman"/>
          <w:b w:val="false"/>
          <w:i w:val="false"/>
          <w:color w:val="000000"/>
          <w:sz w:val="28"/>
        </w:rPr>
        <w:t>41. Ұйымдастыру бөлімі "Б" корпусының қызметшісін бағалау нәтижелерімен ол аяқталған күннен бастап екі жұмыс күні ішінде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электрондық түрде жүзеге асырылады.</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 тізіміне енгізуге кедергі бола алмайды. Бұл жағдайда ұйымдастыру бөлімінің қызметкері еркін түрде танысудан бас тарту туралы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r>
        <w:br/>
      </w:r>
      <w:r>
        <w:rPr>
          <w:rFonts w:ascii="Times New Roman"/>
          <w:b w:val="false"/>
          <w:i w:val="false"/>
          <w:color w:val="000000"/>
          <w:sz w:val="28"/>
        </w:rPr>
        <w:t>
</w:t>
      </w:r>
    </w:p>
    <w:bookmarkStart w:name="z12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"Амангелді аудандық мәслихатының аппараты" мемлекеттік мекемесі қабылданған шешім туралы ақпаратты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45. "Б" корпусы қызметшісінің бағалау нәтижелеріне сотқа шағымдануға құқығы бар.</w:t>
      </w:r>
      <w:r>
        <w:br/>
      </w:r>
      <w:r>
        <w:rPr>
          <w:rFonts w:ascii="Times New Roman"/>
          <w:b w:val="false"/>
          <w:i w:val="false"/>
          <w:color w:val="000000"/>
          <w:sz w:val="28"/>
        </w:rPr>
        <w:t>
</w:t>
      </w:r>
    </w:p>
    <w:bookmarkStart w:name="z12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46. Бағалау нәтижелері бонус төлеу және оқыту жөнінде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47.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48.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49.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50.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51. "Б" корпусы қызметшілерінің қызметін бағалау нәтижелері олардың қызмет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4"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______________________________жыл</w:t>
      </w:r>
      <w:r>
        <w:br/>
      </w:r>
      <w:r>
        <w:rPr>
          <w:rFonts w:ascii="Times New Roman"/>
          <w:b w:val="false"/>
          <w:i w:val="false"/>
          <w:color w:val="000000"/>
          <w:sz w:val="28"/>
        </w:rPr>
        <w:t>
      </w:t>
      </w:r>
      <w:r>
        <w:rPr>
          <w:rFonts w:ascii="Times New Roman"/>
          <w:b w:val="false"/>
          <w:i/>
          <w:color w:val="000000"/>
          <w:sz w:val="28"/>
        </w:rPr>
        <w:t>(жеке жоспар жасалатын</w:t>
      </w:r>
      <w:r>
        <w:rPr>
          <w:rFonts w:ascii="Times New Roman"/>
          <w:b w:val="false"/>
          <w:i/>
          <w:color w:val="000000"/>
          <w:sz w:val="28"/>
        </w:rPr>
        <w:t xml:space="preserve">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w:t>
      </w:r>
      <w:r>
        <w:rPr>
          <w:rFonts w:ascii="Times New Roman"/>
          <w:b w:val="false"/>
          <w:i/>
          <w:color w:val="000000"/>
          <w:sz w:val="28"/>
        </w:rPr>
        <w:t>олған жағдайда</w:t>
      </w:r>
      <w:r>
        <w:rPr>
          <w:rFonts w:ascii="Times New Roman"/>
          <w:b w:val="false"/>
          <w:i/>
          <w:color w:val="000000"/>
          <w:sz w:val="28"/>
        </w:rPr>
        <w:t>)</w:t>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5234"/>
        <w:gridCol w:w="3190"/>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іс-шаралар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 Іс-шаралардың саны мен күрделілігі мемлекеттік орган бойынша салыстырмалы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4"/>
        <w:gridCol w:w="6556"/>
      </w:tblGrid>
      <w:tr>
        <w:trPr>
          <w:trHeight w:val="30" w:hRule="atLeast"/>
        </w:trPr>
        <w:tc>
          <w:tcPr>
            <w:tcW w:w="57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__________</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5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8"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_____________________жылғы_____тоқсан</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қызмет көрсеткіштері мен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тәртіпті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қызмет көрсеткіштері мен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тәртіпті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69"/>
        <w:gridCol w:w="6531"/>
      </w:tblGrid>
      <w:tr>
        <w:trPr>
          <w:trHeight w:val="30" w:hRule="atLeast"/>
        </w:trPr>
        <w:tc>
          <w:tcPr>
            <w:tcW w:w="57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w:t>
            </w:r>
            <w:r>
              <w:rPr>
                <w:rFonts w:ascii="Times New Roman"/>
                <w:b w:val="false"/>
                <w:i/>
                <w:color w:val="000000"/>
                <w:sz w:val="20"/>
              </w:rPr>
              <w:t>олған жағдайда</w:t>
            </w:r>
            <w:r>
              <w:rPr>
                <w:rFonts w:ascii="Times New Roman"/>
                <w:b w:val="false"/>
                <w:i/>
                <w:color w:val="000000"/>
                <w:sz w:val="20"/>
              </w:rPr>
              <w:t>)</w:t>
            </w:r>
            <w:r>
              <w:rPr>
                <w:rFonts w:ascii="Times New Roman"/>
                <w:b w:val="false"/>
                <w:i w:val="false"/>
                <w:color w:val="000000"/>
                <w:sz w:val="20"/>
              </w:rPr>
              <w:t>___________</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w:t>
            </w:r>
            <w:r>
              <w:rPr>
                <w:rFonts w:ascii="Times New Roman"/>
                <w:b w:val="false"/>
                <w:i/>
                <w:color w:val="000000"/>
                <w:sz w:val="20"/>
              </w:rPr>
              <w:t>олған жағдайда</w:t>
            </w:r>
            <w:r>
              <w:rPr>
                <w:rFonts w:ascii="Times New Roman"/>
                <w:b w:val="false"/>
                <w:i/>
                <w:color w:val="000000"/>
                <w:sz w:val="20"/>
              </w:rPr>
              <w:t>)</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w:t>
            </w:r>
            <w:r>
              <w:br/>
            </w:r>
            <w:r>
              <w:rPr>
                <w:rFonts w:ascii="Times New Roman"/>
                <w:b w:val="false"/>
                <w:i w:val="false"/>
                <w:color w:val="000000"/>
                <w:sz w:val="20"/>
              </w:rPr>
              <w:t>
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1"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523"/>
        <w:gridCol w:w="4616"/>
        <w:gridCol w:w="2501"/>
        <w:gridCol w:w="1363"/>
        <w:gridCol w:w="876"/>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Мәні</w:t>
            </w:r>
            <w:r>
              <w:br/>
            </w:r>
            <w:r>
              <w:rPr>
                <w:rFonts w:ascii="Times New Roman"/>
                <w:b w:val="false"/>
                <w:i w:val="false"/>
                <w:color w:val="000000"/>
                <w:sz w:val="20"/>
              </w:rPr>
              <w:t>
2-ден 5-ке дейін</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50"/>
        <w:gridCol w:w="6650"/>
      </w:tblGrid>
      <w:tr>
        <w:trPr>
          <w:trHeight w:val="30" w:hRule="atLeast"/>
        </w:trPr>
        <w:tc>
          <w:tcPr>
            <w:tcW w:w="56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rPr>
                <w:rFonts w:ascii="Times New Roman"/>
                <w:b w:val="false"/>
                <w:i w:val="false"/>
                <w:color w:val="000000"/>
                <w:sz w:val="20"/>
              </w:rPr>
              <w:t>________</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6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w:t>
            </w:r>
            <w:r>
              <w:rPr>
                <w:rFonts w:ascii="Times New Roman"/>
                <w:b w:val="false"/>
                <w:i/>
                <w:color w:val="000000"/>
                <w:sz w:val="20"/>
              </w:rPr>
              <w:t>олған жағдайда</w:t>
            </w:r>
            <w:r>
              <w:rPr>
                <w:rFonts w:ascii="Times New Roman"/>
                <w:b w:val="false"/>
                <w:i/>
                <w:color w:val="000000"/>
                <w:sz w:val="20"/>
              </w:rPr>
              <w:t>)</w:t>
            </w:r>
            <w:r>
              <w:rPr>
                <w:rFonts w:ascii="Times New Roman"/>
                <w:b w:val="false"/>
                <w:i w:val="false"/>
                <w:color w:val="000000"/>
                <w:sz w:val="20"/>
              </w:rPr>
              <w:t xml:space="preserve"> 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4"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621"/>
        <w:gridCol w:w="5170"/>
        <w:gridCol w:w="243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Құзыреттілік атауы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Мәні</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Әріптестікке қабілеттілігі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Қарамағындағы қызметкер</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баули білуі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Ұжымда бірге жұмыс істей білуі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мәліметтер</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бағалау нәтижелерін түзетуі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ұсынымдары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 жағдайда</w:t>
      </w:r>
      <w:r>
        <w:rPr>
          <w:rFonts w:ascii="Times New Roman"/>
          <w:b w:val="false"/>
          <w:i/>
          <w:color w:val="000000"/>
          <w:sz w:val="28"/>
        </w:rPr>
        <w:t>),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 жағдайда</w:t>
      </w:r>
      <w:r>
        <w:rPr>
          <w:rFonts w:ascii="Times New Roman"/>
          <w:b w:val="false"/>
          <w:i/>
          <w:color w:val="000000"/>
          <w:sz w:val="28"/>
        </w:rPr>
        <w:t>),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 жағдайда</w:t>
      </w:r>
      <w:r>
        <w:rPr>
          <w:rFonts w:ascii="Times New Roman"/>
          <w:b w:val="false"/>
          <w:i/>
          <w:color w:val="000000"/>
          <w:sz w:val="28"/>
        </w:rPr>
        <w:t>),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