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f841" w14:textId="c6bf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2016 жылғы 24 мамырдағы № 115 қаулысы. Қостанай облысының Әділет департаментінде 2016 жылғы 1 шілдеде № 6517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Қазакстан Республикасы Құрылыс және Тұрғын үй–коммуналдық шаруашылык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№ 7232 тіркелген), Мемлекеттік тұрғын үй қорындағы тұрғын үйді пайдаланғаны үшін төлемақы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Мемлекеттік тұрғын үй қорындағы тұрғын үйді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тұрғын үй – коммуналдық мәселелері бойынша аудан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төлемақының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Әулиекөл ауданы әкімдігінің 05.11.2024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Астана көшесі, 1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Восточный көшесі, 1 үй,1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Гагарин көшесі, 109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Джангилдин көшесі, 56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Строительный көшесі, 6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Тұрғымбаев көшесі, 7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1В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58В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Байтұрсынова көшесі, 58Б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ауылы, "Бірлік" шағын ауданы, 4-үй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23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35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70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37 үй, 68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Калинин көшесі, 33 үй,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кенті, Спортивный көшесі, 9 үй,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Комсомольский көшесі, 6 үй, 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Приэлеваторный көшесі, 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Железнодорожный көшесі, 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Новый көшесі, 1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ауылы, Комаров көшесі, 4А үй,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