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8964" w14:textId="9ae8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2016 жылғы 28 сәуірдегі № 22 шешімі. Қостанай облысының Әділет департаментінде 2016 жылғы 19 мамырда № 6385 болып тіркелді. Күші жойылды - Қостанай облысы Қамысты ауданы мәслихатының 2017 жылғы 27 ақпандағы № 75 шешімімен</w:t>
      </w:r>
    </w:p>
    <w:p>
      <w:pPr>
        <w:spacing w:after="0"/>
        <w:ind w:left="0"/>
        <w:jc w:val="left"/>
      </w:pPr>
      <w:r>
        <w:rPr>
          <w:rFonts w:ascii="Times New Roman"/>
          <w:b w:val="false"/>
          <w:i w:val="false"/>
          <w:color w:val="ff0000"/>
          <w:sz w:val="28"/>
        </w:rPr>
        <w:t xml:space="preserve">      Ескерту. Күші жойылды - Қостанай облысы Қамысты ауданы мәслихатының 27.02.2017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"Қамысты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Қамысты ауданы мәслихаты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Қамысты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28 сәуірдег</w:t>
            </w:r>
            <w:r>
              <w:br/>
            </w:r>
            <w:r>
              <w:rPr>
                <w:rFonts w:ascii="Times New Roman"/>
                <w:b w:val="false"/>
                <w:i w:val="false"/>
                <w:color w:val="000000"/>
                <w:sz w:val="20"/>
              </w:rPr>
              <w:t>№ 22 шешімімен бекітлген</w:t>
            </w:r>
          </w:p>
        </w:tc>
      </w:tr>
    </w:tbl>
    <w:bookmarkStart w:name="z12" w:id="0"/>
    <w:p>
      <w:pPr>
        <w:spacing w:after="0"/>
        <w:ind w:left="0"/>
        <w:jc w:val="left"/>
      </w:pPr>
      <w:r>
        <w:rPr>
          <w:rFonts w:ascii="Times New Roman"/>
          <w:b/>
          <w:i w:val="false"/>
          <w:color w:val="000000"/>
        </w:rPr>
        <w:t xml:space="preserve"> "Қамысты аудандық мәслихатының аппараты" мемлекеттік мекемесінің "Б" корпусы мемлекеттік әкімшілік қызметшілерінің қызметін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"Қамысты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"Қамысты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Қамысты аудандық мәслихатының хатшысы "Б" корпусы қызметшісінің қызметін бағалауды өткізу үшін Бағалау жөніндегі комиссия құрылады, "Қамысты аудандық мәслихатының аппараты" мемлекеттік мекемесінің ұйымдастырушылық–құқықтық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"Қамысты аудандық мәслихатының аппараты" мемлекеттік мекемесінің бас маманы (бұдан әрі-бас маман) табылады. Бас маман дауыс беруге қатыспайды.</w:t>
      </w:r>
      <w:r>
        <w:br/>
      </w:r>
      <w:r>
        <w:rPr>
          <w:rFonts w:ascii="Times New Roman"/>
          <w:b w:val="false"/>
          <w:i w:val="false"/>
          <w:color w:val="000000"/>
          <w:sz w:val="28"/>
        </w:rPr>
        <w:t>
</w:t>
      </w:r>
    </w:p>
    <w:bookmarkStart w:name="z33"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сәйкес келуінде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қызметшісіне оның тікелей басшысы бекітілген шкалаға сәйкес "+1"-ден "+5"-ке 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тәртібінің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29-тармағының</w:t>
      </w:r>
      <w:r>
        <w:rPr>
          <w:rFonts w:ascii="Times New Roman"/>
          <w:b w:val="false"/>
          <w:i w:val="false"/>
          <w:color w:val="000000"/>
          <w:sz w:val="28"/>
        </w:rPr>
        <w:t xml:space="preserve"> 2) және 3) тармақшаларында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бас 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орташа 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мұндағы </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xml:space="preserve">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мұндағы</w:t>
      </w:r>
      <w:r>
        <w:br/>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 жылдық баға;</w:t>
      </w:r>
      <w:r>
        <w:br/>
      </w:r>
      <w:r>
        <w:rPr>
          <w:rFonts w:ascii="Times New Roman"/>
          <w:b w:val="false"/>
          <w:i w:val="false"/>
          <w:color w:val="000000"/>
          <w:sz w:val="28"/>
        </w:rPr>
        <w:t>
      </w:t>
      </w:r>
      <w:r>
        <w:rPr>
          <w:rFonts w:ascii="Times New Roman"/>
          <w:b w:val="false"/>
          <w:i w:val="false"/>
          <w:color w:val="000000"/>
          <w:sz w:val="28"/>
        </w:rPr>
        <w:t>6</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 есептік тоқсандардың орта бағасы (орта арифметикалық мәні).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xml:space="preserve">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 жеке жұмыс жоспарын орындау бағасы (орта арифметикалық мәні);</w:t>
      </w:r>
      <w:r>
        <w:br/>
      </w:r>
      <w:r>
        <w:rPr>
          <w:rFonts w:ascii="Times New Roman"/>
          <w:b w:val="false"/>
          <w:i w:val="false"/>
          <w:color w:val="000000"/>
          <w:sz w:val="28"/>
        </w:rPr>
        <w:t xml:space="preserve">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 айналмалы бағалау (орта арифметикалық мәні).</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4-тен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8"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бас маманмен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5"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0"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0" w:id="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 жыл</w:t>
      </w:r>
      <w:r>
        <w:br/>
      </w:r>
      <w:r>
        <w:rPr>
          <w:rFonts w:ascii="Times New Roman"/>
          <w:b/>
          <w:i w:val="false"/>
          <w:color w:val="000000"/>
        </w:rPr>
        <w:t>(жеке жоспар құрастырылатын кезең)</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5266"/>
        <w:gridCol w:w="3579"/>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1"/>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атауы*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 есепке ала отырып анықталады. Іс-шаралардың саны мен күрделілігі мемлекеттік орган бойынша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 Т.А.Ә. (болған жағдайда) ____________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0" w:id="12"/>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2396"/>
        <w:gridCol w:w="1502"/>
        <w:gridCol w:w="1502"/>
        <w:gridCol w:w="2396"/>
        <w:gridCol w:w="1503"/>
        <w:gridCol w:w="1503"/>
        <w:gridCol w:w="481"/>
      </w:tblGrid>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 _____________ Т.А.Ә. </w:t>
      </w:r>
      <w:r>
        <w:rPr>
          <w:rFonts w:ascii="Times New Roman"/>
          <w:b w:val="false"/>
          <w:i/>
          <w:color w:val="000000"/>
          <w:sz w:val="28"/>
        </w:rPr>
        <w:t>(болған жағдайда)</w:t>
      </w:r>
      <w:r>
        <w:rPr>
          <w:rFonts w:ascii="Times New Roman"/>
          <w:b w:val="false"/>
          <w:i w:val="false"/>
          <w:color w:val="000000"/>
          <w:sz w:val="28"/>
        </w:rPr>
        <w:t xml:space="preserve"> ____________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 қолы 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0" w:id="14"/>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2291"/>
        <w:gridCol w:w="4015"/>
        <w:gridCol w:w="2351"/>
        <w:gridCol w:w="1427"/>
        <w:gridCol w:w="712"/>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 _____________ Т.А.Ә. </w:t>
      </w:r>
      <w:r>
        <w:rPr>
          <w:rFonts w:ascii="Times New Roman"/>
          <w:b w:val="false"/>
          <w:i/>
          <w:color w:val="000000"/>
          <w:sz w:val="28"/>
        </w:rPr>
        <w:t>(болған жағдайда)</w:t>
      </w:r>
      <w:r>
        <w:rPr>
          <w:rFonts w:ascii="Times New Roman"/>
          <w:b w:val="false"/>
          <w:i w:val="false"/>
          <w:color w:val="000000"/>
          <w:sz w:val="28"/>
        </w:rPr>
        <w:t xml:space="preserve"> ____________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 қолы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9" w:id="16"/>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__________________________________________________ жыл</w:t>
      </w:r>
      <w:r>
        <w:br/>
      </w:r>
      <w:r>
        <w:rPr>
          <w:rFonts w:ascii="Times New Roman"/>
          <w:b/>
          <w:i w:val="false"/>
          <w:color w:val="000000"/>
        </w:rPr>
        <w:t>(бағаланатын жыл)</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2362"/>
        <w:gridCol w:w="4991"/>
        <w:gridCol w:w="2592"/>
      </w:tblGrid>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қызметкер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3" w:id="18"/>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4006"/>
        <w:gridCol w:w="1796"/>
        <w:gridCol w:w="3616"/>
        <w:gridCol w:w="1016"/>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9"/>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 (болған жағдайда)</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