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7d2" w14:textId="ddaf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субсидияланатын басым ауыл шаруашылығы дақылдарының әрбір түрі бойынша субсидиялар алуға арналған тізіміне қосу үшін өтінімдерді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29 қыркүйектегі № 243 қаулысы. Қостанай облысының Әділет департаментінде 2016 жылғы 31 қазанда № 6679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11094 болып тіркелген)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ауыл шаруашылығы басым дақылдарының субсидияланатын әр түрі бойынша басым дақылдар өндіруді субсидиялау арқылы өсімдік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ауыл шаруашылығы тауар өндірушілерін тiзiмге қосу үшін ұсыну мерзімдері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жылғы 2 қыркүйектен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субсидияланатын басым ауыл шаруашылығы дақылдарының әрбір түрi бойынша субсидиялар алуға арналған тiзiмiне қосу үшін өтінімдерді ұсыну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алуға арналған тiзiмiне қосу үшін 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қыркүйектен бастап 15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