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48b8" w14:textId="8e44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2016 жылғы 6 маусымдағы № 29 шешімі. Қостанай облысының Әділет департаментінде 2016 жылғы 23 маусымда № 6489 болып тіркелді. Күші жойылды - Қостанай облысы Қостанай ауданы мәслихатының 2018 жылғы 2 мамырдағы № 255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02.05.2018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Қостанай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1. Мүгедектер қатарындағы кемтар балаларды (бұдан әрі - кемтар балалар) жеке оқыту жоспары бойынша үйде оқытуға жұмсаған шығындары (бұдан әрі - оқытуға жұмсаған шығындарын өндіріп алу) ай сайын, сегіз айлық есептік көрсеткіш мөлшерінде өндіріп алынсын.</w:t>
      </w:r>
    </w:p>
    <w:bookmarkEnd w:id="1"/>
    <w:bookmarkStart w:name="z6" w:id="2"/>
    <w:p>
      <w:pPr>
        <w:spacing w:after="0"/>
        <w:ind w:left="0"/>
        <w:jc w:val="both"/>
      </w:pPr>
      <w:r>
        <w:rPr>
          <w:rFonts w:ascii="Times New Roman"/>
          <w:b w:val="false"/>
          <w:i w:val="false"/>
          <w:color w:val="000000"/>
          <w:sz w:val="28"/>
        </w:rPr>
        <w:t>
      2. Мыналар анықталсын:</w:t>
      </w:r>
    </w:p>
    <w:bookmarkEnd w:id="2"/>
    <w:bookmarkStart w:name="z7" w:id="3"/>
    <w:p>
      <w:pPr>
        <w:spacing w:after="0"/>
        <w:ind w:left="0"/>
        <w:jc w:val="both"/>
      </w:pPr>
      <w:r>
        <w:rPr>
          <w:rFonts w:ascii="Times New Roman"/>
          <w:b w:val="false"/>
          <w:i w:val="false"/>
          <w:color w:val="000000"/>
          <w:sz w:val="28"/>
        </w:rPr>
        <w:t>
      1) кемтар балаларды оқытуға жұмсаған шығындарын өндіріп алуды Қостанай ауданы әкімдігінің "Жұмыспен қамту және әлеуметтік бағдарламалар бөлімі" мемлекеттік мекемесі жүзеге асырады;</w:t>
      </w:r>
    </w:p>
    <w:bookmarkEnd w:id="3"/>
    <w:bookmarkStart w:name="z8" w:id="4"/>
    <w:p>
      <w:pPr>
        <w:spacing w:after="0"/>
        <w:ind w:left="0"/>
        <w:jc w:val="both"/>
      </w:pPr>
      <w:r>
        <w:rPr>
          <w:rFonts w:ascii="Times New Roman"/>
          <w:b w:val="false"/>
          <w:i w:val="false"/>
          <w:color w:val="000000"/>
          <w:sz w:val="28"/>
        </w:rPr>
        <w:t>
      2) оқытуға жұмсаған шығындарын өндіріп алу үйде оқытылатын кемтар балалардың ата-аналарына және өзге де заңды өкілдеріне (бұдан әрі - көрсетілетін қызметті алушылар) көрсетіледі;</w:t>
      </w:r>
    </w:p>
    <w:bookmarkEnd w:id="4"/>
    <w:bookmarkStart w:name="z9" w:id="5"/>
    <w:p>
      <w:pPr>
        <w:spacing w:after="0"/>
        <w:ind w:left="0"/>
        <w:jc w:val="both"/>
      </w:pPr>
      <w:r>
        <w:rPr>
          <w:rFonts w:ascii="Times New Roman"/>
          <w:b w:val="false"/>
          <w:i w:val="false"/>
          <w:color w:val="000000"/>
          <w:sz w:val="28"/>
        </w:rPr>
        <w:t xml:space="preserve">
      3) кемтар балаларды үйде оқытуға жұмсаған шығындарын өндіріп алу үшін көрсетілетін қызметті алушы "Азаматтарға арналған үкімет" мемлекеттік корпорациясы" коммерциялық емес акционерлік қоғамының Қостанай облысы бойынша филиалы "Халыққа қызмет көрсету орталығы" департаментіне (бұдан әрі - Мемлекеттік корпорация) немесе www.egov.kz "электрондық үкіметтің" веб порталына (бұдан әрі - портал) өтініш береді. </w:t>
      </w:r>
    </w:p>
    <w:bookmarkEnd w:id="5"/>
    <w:bookmarkStart w:name="z10" w:id="6"/>
    <w:p>
      <w:pPr>
        <w:spacing w:after="0"/>
        <w:ind w:left="0"/>
        <w:jc w:val="both"/>
      </w:pPr>
      <w:r>
        <w:rPr>
          <w:rFonts w:ascii="Times New Roman"/>
          <w:b w:val="false"/>
          <w:i w:val="false"/>
          <w:color w:val="000000"/>
          <w:sz w:val="28"/>
        </w:rPr>
        <w:t xml:space="preserve">
      4) кемтар балаларды жеке оқыту жоспары бойынша үйде оқытуға жұмсаған шығындарын өндіріп алу үшін қажетті құжаттар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көрсетіледі (Нормативтік құқықтық актілерді мемлекеттік тіркеу тізілімінде № 11342 тіркелген); </w:t>
      </w:r>
    </w:p>
    <w:bookmarkEnd w:id="6"/>
    <w:bookmarkStart w:name="z11" w:id="7"/>
    <w:p>
      <w:pPr>
        <w:spacing w:after="0"/>
        <w:ind w:left="0"/>
        <w:jc w:val="both"/>
      </w:pPr>
      <w:r>
        <w:rPr>
          <w:rFonts w:ascii="Times New Roman"/>
          <w:b w:val="false"/>
          <w:i w:val="false"/>
          <w:color w:val="000000"/>
          <w:sz w:val="28"/>
        </w:rPr>
        <w:t>
      5) оқытуға жұмсаған шығындарын өндіріп алу мынадай мән-жайлар туындаған айдан кейінгі айдан бастап тоқтатылады:</w:t>
      </w:r>
    </w:p>
    <w:bookmarkEnd w:id="7"/>
    <w:bookmarkStart w:name="z12" w:id="8"/>
    <w:p>
      <w:pPr>
        <w:spacing w:after="0"/>
        <w:ind w:left="0"/>
        <w:jc w:val="both"/>
      </w:pPr>
      <w:r>
        <w:rPr>
          <w:rFonts w:ascii="Times New Roman"/>
          <w:b w:val="false"/>
          <w:i w:val="false"/>
          <w:color w:val="000000"/>
          <w:sz w:val="28"/>
        </w:rPr>
        <w:t>
      кемтар балалардың қайтыс болуы;</w:t>
      </w:r>
    </w:p>
    <w:bookmarkEnd w:id="8"/>
    <w:bookmarkStart w:name="z13" w:id="9"/>
    <w:p>
      <w:pPr>
        <w:spacing w:after="0"/>
        <w:ind w:left="0"/>
        <w:jc w:val="both"/>
      </w:pPr>
      <w:r>
        <w:rPr>
          <w:rFonts w:ascii="Times New Roman"/>
          <w:b w:val="false"/>
          <w:i w:val="false"/>
          <w:color w:val="000000"/>
          <w:sz w:val="28"/>
        </w:rPr>
        <w:t>
      кемтар балалардың толық мемлекет қарауына берілуі;</w:t>
      </w:r>
    </w:p>
    <w:bookmarkEnd w:id="9"/>
    <w:bookmarkStart w:name="z14" w:id="10"/>
    <w:p>
      <w:pPr>
        <w:spacing w:after="0"/>
        <w:ind w:left="0"/>
        <w:jc w:val="both"/>
      </w:pPr>
      <w:r>
        <w:rPr>
          <w:rFonts w:ascii="Times New Roman"/>
          <w:b w:val="false"/>
          <w:i w:val="false"/>
          <w:color w:val="000000"/>
          <w:sz w:val="28"/>
        </w:rPr>
        <w:t>
      алушының жәрдемақының (жәрдемақылардың) заңсыз тағайындалуына әкеп соқтырған дәйексіз мәліметтер табыс етуі;</w:t>
      </w:r>
    </w:p>
    <w:bookmarkEnd w:id="10"/>
    <w:bookmarkStart w:name="z15" w:id="11"/>
    <w:p>
      <w:pPr>
        <w:spacing w:after="0"/>
        <w:ind w:left="0"/>
        <w:jc w:val="both"/>
      </w:pPr>
      <w:r>
        <w:rPr>
          <w:rFonts w:ascii="Times New Roman"/>
          <w:b w:val="false"/>
          <w:i w:val="false"/>
          <w:color w:val="000000"/>
          <w:sz w:val="28"/>
        </w:rPr>
        <w:t>
      Қазақстан Республикасының неке-отбасы заңнамасында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w:t>
      </w:r>
    </w:p>
    <w:bookmarkEnd w:id="11"/>
    <w:bookmarkStart w:name="z16" w:id="12"/>
    <w:p>
      <w:pPr>
        <w:spacing w:after="0"/>
        <w:ind w:left="0"/>
        <w:jc w:val="both"/>
      </w:pPr>
      <w:r>
        <w:rPr>
          <w:rFonts w:ascii="Times New Roman"/>
          <w:b w:val="false"/>
          <w:i w:val="false"/>
          <w:color w:val="000000"/>
          <w:sz w:val="28"/>
        </w:rPr>
        <w:t>
      Артық төленген сомалар - ерікті түрде, ал бас тартқан жағдайда сот шешімінің негізінде сот тәртібімен қайтарылуға жатады;</w:t>
      </w:r>
    </w:p>
    <w:bookmarkEnd w:id="12"/>
    <w:p>
      <w:pPr>
        <w:spacing w:after="0"/>
        <w:ind w:left="0"/>
        <w:jc w:val="both"/>
      </w:pPr>
      <w:r>
        <w:rPr>
          <w:rFonts w:ascii="Times New Roman"/>
          <w:b w:val="false"/>
          <w:i w:val="false"/>
          <w:color w:val="000000"/>
          <w:sz w:val="28"/>
        </w:rPr>
        <w:t>
      6) оқытуға жұмсаған шығындарын өндіріп алу тиісті оқу жылы ішінде жүргізіледі және әр кемтар балаға ай сайын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Қостанай ауданы мәслихатының 03.11.2016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01.09.2016 бастап туындаған қатынастарға таратылады).</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3. Мәслихаттың 2014 жылғы 8 тамыздағы № 230 "Мүгедектер қатарындағы кемтар балаларды үйде оқытуға жұмсаған шығындарын өндіріп алу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5059 тіркелген, 2014 жылғы 5 қыркүйекте "Арна" газетінде жарияланған) күші жойылды деп танылсын.</w:t>
      </w:r>
    </w:p>
    <w:bookmarkEnd w:id="13"/>
    <w:bookmarkStart w:name="z18"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xml:space="preserve">
      Қостанай ауданы әкімдігінің "Жұмыспен </w:t>
      </w:r>
    </w:p>
    <w:bookmarkEnd w:id="15"/>
    <w:bookmarkStart w:name="z22" w:id="16"/>
    <w:p>
      <w:pPr>
        <w:spacing w:after="0"/>
        <w:ind w:left="0"/>
        <w:jc w:val="both"/>
      </w:pPr>
      <w:r>
        <w:rPr>
          <w:rFonts w:ascii="Times New Roman"/>
          <w:b w:val="false"/>
          <w:i w:val="false"/>
          <w:color w:val="000000"/>
          <w:sz w:val="28"/>
        </w:rPr>
        <w:t>
      қамту және әлеуметтік бағдарламалар бөлімі"</w:t>
      </w:r>
    </w:p>
    <w:bookmarkEnd w:id="16"/>
    <w:bookmarkStart w:name="z23" w:id="17"/>
    <w:p>
      <w:pPr>
        <w:spacing w:after="0"/>
        <w:ind w:left="0"/>
        <w:jc w:val="both"/>
      </w:pPr>
      <w:r>
        <w:rPr>
          <w:rFonts w:ascii="Times New Roman"/>
          <w:b w:val="false"/>
          <w:i w:val="false"/>
          <w:color w:val="000000"/>
          <w:sz w:val="28"/>
        </w:rPr>
        <w:t>
      мемлекеттік мекемесінің басшысы</w:t>
      </w:r>
    </w:p>
    <w:bookmarkEnd w:id="17"/>
    <w:bookmarkStart w:name="z24" w:id="18"/>
    <w:p>
      <w:pPr>
        <w:spacing w:after="0"/>
        <w:ind w:left="0"/>
        <w:jc w:val="both"/>
      </w:pPr>
      <w:r>
        <w:rPr>
          <w:rFonts w:ascii="Times New Roman"/>
          <w:b w:val="false"/>
          <w:i w:val="false"/>
          <w:color w:val="000000"/>
          <w:sz w:val="28"/>
        </w:rPr>
        <w:t>
      __________________ В. Панин</w:t>
      </w:r>
    </w:p>
    <w:bookmarkEnd w:id="18"/>
    <w:bookmarkStart w:name="z25" w:id="19"/>
    <w:p>
      <w:pPr>
        <w:spacing w:after="0"/>
        <w:ind w:left="0"/>
        <w:jc w:val="both"/>
      </w:pPr>
      <w:r>
        <w:rPr>
          <w:rFonts w:ascii="Times New Roman"/>
          <w:b w:val="false"/>
          <w:i w:val="false"/>
          <w:color w:val="000000"/>
          <w:sz w:val="28"/>
        </w:rPr>
        <w:t>
      6 маусым 2016 жыл</w:t>
      </w:r>
    </w:p>
    <w:bookmarkEnd w:id="19"/>
    <w:bookmarkStart w:name="z26" w:id="20"/>
    <w:p>
      <w:pPr>
        <w:spacing w:after="0"/>
        <w:ind w:left="0"/>
        <w:jc w:val="both"/>
      </w:pPr>
      <w:r>
        <w:rPr>
          <w:rFonts w:ascii="Times New Roman"/>
          <w:b w:val="false"/>
          <w:i w:val="false"/>
          <w:color w:val="000000"/>
          <w:sz w:val="28"/>
        </w:rPr>
        <w:t xml:space="preserve">
      Қостанай ауданы әкімдігінің "Экономика </w:t>
      </w:r>
    </w:p>
    <w:bookmarkEnd w:id="20"/>
    <w:bookmarkStart w:name="z27" w:id="21"/>
    <w:p>
      <w:pPr>
        <w:spacing w:after="0"/>
        <w:ind w:left="0"/>
        <w:jc w:val="both"/>
      </w:pPr>
      <w:r>
        <w:rPr>
          <w:rFonts w:ascii="Times New Roman"/>
          <w:b w:val="false"/>
          <w:i w:val="false"/>
          <w:color w:val="000000"/>
          <w:sz w:val="28"/>
        </w:rPr>
        <w:t xml:space="preserve">
      және қаржы бөлімі" мемлекеттік </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__________________ З. Кенжегарина</w:t>
      </w:r>
    </w:p>
    <w:bookmarkEnd w:id="23"/>
    <w:bookmarkStart w:name="z30" w:id="24"/>
    <w:p>
      <w:pPr>
        <w:spacing w:after="0"/>
        <w:ind w:left="0"/>
        <w:jc w:val="both"/>
      </w:pPr>
      <w:r>
        <w:rPr>
          <w:rFonts w:ascii="Times New Roman"/>
          <w:b w:val="false"/>
          <w:i w:val="false"/>
          <w:color w:val="000000"/>
          <w:sz w:val="28"/>
        </w:rPr>
        <w:t>
      6 маусым 2016 жыл</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