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7043" w14:textId="8b87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366 "Меңдіқара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2016 жылғы 1 наурыздағы № 395 шешімі. Қостанай облысының Әділет департаментінде 2016 жылғы 9 наурызда № 6200 болып тіркелді</w:t>
      </w:r>
    </w:p>
    <w:p>
      <w:pPr>
        <w:spacing w:after="0"/>
        <w:ind w:left="0"/>
        <w:jc w:val="both"/>
      </w:pPr>
      <w:bookmarkStart w:name="z3"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2015 жылғы 21 желтоқсандағы № 366 "Меңдіқара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6112 тіркелген, 2016 жылғы 4 қаңтарда "Меңдіқара үні" аудандық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"1. Меңдіқара ауданының 2016-2018 жылдарға арналған бюджеті тиісінше 1, 2, 3 және 4-қосымшаларға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2560016,0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529126,0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3059,0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24416,0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2003415,0 мың теңге;</w:t>
      </w:r>
      <w:r>
        <w:br/>
      </w:r>
      <w:r>
        <w:rPr>
          <w:rFonts w:ascii="Times New Roman"/>
          <w:b w:val="false"/>
          <w:i w:val="false"/>
          <w:color w:val="000000"/>
          <w:sz w:val="28"/>
        </w:rPr>
        <w:t>
</w:t>
      </w:r>
      <w:r>
        <w:rPr>
          <w:rFonts w:ascii="Times New Roman"/>
          <w:b w:val="false"/>
          <w:i w:val="false"/>
          <w:color w:val="000000"/>
          <w:sz w:val="28"/>
        </w:rPr>
        <w:t>
      2) шығындар – 2583980,3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12675,0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22270,0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9595,0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-36639,3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36639,3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Өтеулина</w:t>
            </w:r>
          </w:p>
        </w:tc>
      </w:tr>
      <w:tr>
        <w:trPr>
          <w:trHeight w:val="30" w:hRule="atLeast"/>
        </w:trPr>
        <w:tc>
          <w:tcPr>
            <w:tcW w:w="7794" w:type="dxa"/>
            <w:tcBorders/>
            <w:tcMar>
              <w:top w:w="15" w:type="dxa"/>
              <w:left w:w="15" w:type="dxa"/>
              <w:bottom w:w="15" w:type="dxa"/>
              <w:right w:w="15" w:type="dxa"/>
            </w:tcMar>
            <w:vAlign w:val="center"/>
          </w:tcPr>
          <w:bookmarkStart w:name="z23"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Леонов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w:t>
            </w:r>
            <w:r>
              <w:br/>
            </w:r>
            <w:r>
              <w:rPr>
                <w:rFonts w:ascii="Times New Roman"/>
                <w:b w:val="false"/>
                <w:i w:val="false"/>
                <w:color w:val="000000"/>
                <w:sz w:val="20"/>
              </w:rPr>
              <w:t>
№ 395 шешіміне 1-қосымша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21 желтоқсандағы</w:t>
            </w:r>
            <w:r>
              <w:br/>
            </w:r>
            <w:r>
              <w:rPr>
                <w:rFonts w:ascii="Times New Roman"/>
                <w:b w:val="false"/>
                <w:i w:val="false"/>
                <w:color w:val="000000"/>
                <w:sz w:val="20"/>
              </w:rPr>
              <w:t>
№ 366 шешіміне 1-қосымша</w:t>
            </w:r>
          </w:p>
          <w:bookmarkEnd w:id="4"/>
        </w:tc>
      </w:tr>
    </w:tbl>
    <w:bookmarkStart w:name="z26" w:id="5"/>
    <w:p>
      <w:pPr>
        <w:spacing w:after="0"/>
        <w:ind w:left="0"/>
        <w:jc w:val="left"/>
      </w:pPr>
      <w:r>
        <w:rPr>
          <w:rFonts w:ascii="Times New Roman"/>
          <w:b/>
          <w:i w:val="false"/>
          <w:color w:val="000000"/>
        </w:rPr>
        <w:t xml:space="preserve"> 
Меңдіқара ауданының 2016 жылға арналған аудандық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921"/>
        <w:gridCol w:w="594"/>
        <w:gridCol w:w="921"/>
        <w:gridCol w:w="6207"/>
        <w:gridCol w:w="3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2560016,0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1"/>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2"/>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4"/>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7"/>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3"/>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4"/>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5"/>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6"/>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7"/>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2003415,0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8"/>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2003415,0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9"/>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2003415,0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Функционалдық кіші топ</w:t>
            </w:r>
            <w:r>
              <w:br/>
            </w:r>
            <w:r>
              <w:rPr>
                <w:rFonts w:ascii="Times New Roman"/>
                <w:b w:val="false"/>
                <w:i w:val="false"/>
                <w:color w:val="000000"/>
                <w:sz w:val="20"/>
              </w:rPr>
              <w:t>
 </w:t>
            </w:r>
          </w:p>
          <w:bookmarkEnd w:id="40"/>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Бюджеттық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2583980,3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312518,3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4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4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5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3"/>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5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1" w:id="57"/>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w:t>
            </w:r>
            <w:r>
              <w:br/>
            </w:r>
            <w:r>
              <w:rPr>
                <w:rFonts w:ascii="Times New Roman"/>
                <w:b w:val="false"/>
                <w:i w:val="false"/>
                <w:color w:val="000000"/>
                <w:sz w:val="20"/>
              </w:rPr>
              <w:t>
№ 395 шешіміне 2-қосымша</w:t>
            </w:r>
          </w:p>
          <w:bookmarkEnd w:id="5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2" w:id="58"/>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21 желтоқсандағы</w:t>
            </w:r>
            <w:r>
              <w:br/>
            </w:r>
            <w:r>
              <w:rPr>
                <w:rFonts w:ascii="Times New Roman"/>
                <w:b w:val="false"/>
                <w:i w:val="false"/>
                <w:color w:val="000000"/>
                <w:sz w:val="20"/>
              </w:rPr>
              <w:t>
№ 366 шешіміне 2-қосымша</w:t>
            </w:r>
          </w:p>
          <w:bookmarkEnd w:id="58"/>
        </w:tc>
      </w:tr>
    </w:tbl>
    <w:bookmarkStart w:name="z233" w:id="59"/>
    <w:p>
      <w:pPr>
        <w:spacing w:after="0"/>
        <w:ind w:left="0"/>
        <w:jc w:val="left"/>
      </w:pPr>
      <w:r>
        <w:rPr>
          <w:rFonts w:ascii="Times New Roman"/>
          <w:b/>
          <w:i w:val="false"/>
          <w:color w:val="000000"/>
        </w:rPr>
        <w:t xml:space="preserve"> 
Меңдіқара ауданының 2017 жылға арналған аудандық бюджеті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1123"/>
        <w:gridCol w:w="4879"/>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6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0"/>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2412708,0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6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6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6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6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1804084,0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1804084,0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1804084,0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2"/>
          <w:p>
            <w:pPr>
              <w:spacing w:after="20"/>
              <w:ind w:left="20"/>
              <w:jc w:val="both"/>
            </w:pPr>
            <w:r>
              <w:rPr>
                <w:rFonts w:ascii="Times New Roman"/>
                <w:b w:val="false"/>
                <w:i w:val="false"/>
                <w:color w:val="000000"/>
                <w:sz w:val="20"/>
              </w:rPr>
              <w:t>
Функционалдық кіші топ</w:t>
            </w:r>
            <w:r>
              <w:br/>
            </w:r>
            <w:r>
              <w:rPr>
                <w:rFonts w:ascii="Times New Roman"/>
                <w:b w:val="false"/>
                <w:i w:val="false"/>
                <w:color w:val="000000"/>
                <w:sz w:val="20"/>
              </w:rPr>
              <w:t>
 </w:t>
            </w:r>
          </w:p>
          <w:bookmarkEnd w:id="92"/>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Бюджеттық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2412708,0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4"/>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9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9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398497,0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374664,0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374664,0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калаларды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374664,0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9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9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9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0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0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0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0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0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0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0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0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04"/>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10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0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0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22" w:id="106"/>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w:t>
            </w:r>
            <w:r>
              <w:br/>
            </w:r>
            <w:r>
              <w:rPr>
                <w:rFonts w:ascii="Times New Roman"/>
                <w:b w:val="false"/>
                <w:i w:val="false"/>
                <w:color w:val="000000"/>
                <w:sz w:val="20"/>
              </w:rPr>
              <w:t>
№ 395 шешіміне 3-қосымша</w:t>
            </w:r>
          </w:p>
          <w:bookmarkEnd w:id="10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23" w:id="107"/>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21 желтоқсандағы</w:t>
            </w:r>
            <w:r>
              <w:br/>
            </w:r>
            <w:r>
              <w:rPr>
                <w:rFonts w:ascii="Times New Roman"/>
                <w:b w:val="false"/>
                <w:i w:val="false"/>
                <w:color w:val="000000"/>
                <w:sz w:val="20"/>
              </w:rPr>
              <w:t>
№ 365 шешіміне 4-қосымша</w:t>
            </w:r>
          </w:p>
          <w:bookmarkEnd w:id="107"/>
        </w:tc>
      </w:tr>
    </w:tbl>
    <w:bookmarkStart w:name="z424" w:id="108"/>
    <w:p>
      <w:pPr>
        <w:spacing w:after="0"/>
        <w:ind w:left="0"/>
        <w:jc w:val="left"/>
      </w:pPr>
      <w:r>
        <w:rPr>
          <w:rFonts w:ascii="Times New Roman"/>
          <w:b/>
          <w:i w:val="false"/>
          <w:color w:val="000000"/>
        </w:rPr>
        <w:t xml:space="preserve"> 
2016 жылға арналған Боровское ауылы және ауылдық округтердің бюджеттік бағдарламаларының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469"/>
        <w:gridCol w:w="1469"/>
        <w:gridCol w:w="3991"/>
        <w:gridCol w:w="32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09"/>
          <w:p>
            <w:pPr>
              <w:spacing w:after="20"/>
              <w:ind w:left="20"/>
              <w:jc w:val="both"/>
            </w:pPr>
            <w:r>
              <w:rPr>
                <w:rFonts w:ascii="Times New Roman"/>
                <w:b w:val="false"/>
                <w:i w:val="false"/>
                <w:color w:val="000000"/>
                <w:sz w:val="20"/>
              </w:rPr>
              <w:t>
Функционалдық кіші топ</w:t>
            </w:r>
            <w:r>
              <w:br/>
            </w:r>
            <w:r>
              <w:rPr>
                <w:rFonts w:ascii="Times New Roman"/>
                <w:b w:val="false"/>
                <w:i w:val="false"/>
                <w:color w:val="000000"/>
                <w:sz w:val="20"/>
              </w:rPr>
              <w:t>
 </w:t>
            </w:r>
          </w:p>
          <w:bookmarkEnd w:id="109"/>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10"/>
          <w:p>
            <w:pPr>
              <w:spacing w:after="20"/>
              <w:ind w:left="20"/>
              <w:jc w:val="both"/>
            </w:pPr>
            <w:r>
              <w:rPr>
                <w:rFonts w:ascii="Times New Roman"/>
                <w:b w:val="false"/>
                <w:i w:val="false"/>
                <w:color w:val="000000"/>
                <w:sz w:val="20"/>
              </w:rPr>
              <w:t xml:space="preserve">
II </w:t>
            </w:r>
            <w:r>
              <w:br/>
            </w:r>
            <w:r>
              <w:rPr>
                <w:rFonts w:ascii="Times New Roman"/>
                <w:b w:val="false"/>
                <w:i w:val="false"/>
                <w:color w:val="000000"/>
                <w:sz w:val="20"/>
              </w:rPr>
              <w:t>
 </w:t>
            </w:r>
          </w:p>
          <w:bookmarkEnd w:id="11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208921,0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1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11"/>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208921,0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208921,0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208921,0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1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1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150168,0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1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3"/>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1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1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5"/>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1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6"/>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1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7"/>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1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8"/>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1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1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2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2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2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1"/>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2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2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3"/>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2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2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5"/>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2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6"/>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2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7"/>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2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8"/>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2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3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3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31"/>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3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3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3"/>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3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3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35"/>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3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6"/>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3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37"/>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3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8"/>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3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4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4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1"/>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4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4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43"/>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4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4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5"/>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4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6"/>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4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7"/>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4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48"/>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4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5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5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1"/>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5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5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5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3"/>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5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55"/>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56"/>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5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7"/>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5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8"/>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5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5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6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6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6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1"/>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6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6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63"/>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ауылдық округі </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6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6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6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5"/>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6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6"/>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70061,0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6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67"/>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6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8"/>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6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7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7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1"/>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7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8" w:id="173"/>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w:t>
            </w:r>
            <w:r>
              <w:br/>
            </w:r>
            <w:r>
              <w:rPr>
                <w:rFonts w:ascii="Times New Roman"/>
                <w:b w:val="false"/>
                <w:i w:val="false"/>
                <w:color w:val="000000"/>
                <w:sz w:val="20"/>
              </w:rPr>
              <w:t>
№ 395 шешіміне 4-қосымша</w:t>
            </w:r>
          </w:p>
          <w:bookmarkEnd w:id="17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9" w:id="17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21 желтоқсандағы</w:t>
            </w:r>
            <w:r>
              <w:br/>
            </w:r>
            <w:r>
              <w:rPr>
                <w:rFonts w:ascii="Times New Roman"/>
                <w:b w:val="false"/>
                <w:i w:val="false"/>
                <w:color w:val="000000"/>
                <w:sz w:val="20"/>
              </w:rPr>
              <w:t>
№ 366 шешіміне 6-қосымша</w:t>
            </w:r>
          </w:p>
          <w:bookmarkEnd w:id="174"/>
        </w:tc>
      </w:tr>
    </w:tbl>
    <w:bookmarkStart w:name="z510" w:id="175"/>
    <w:p>
      <w:pPr>
        <w:spacing w:after="0"/>
        <w:ind w:left="0"/>
        <w:jc w:val="left"/>
      </w:pPr>
      <w:r>
        <w:rPr>
          <w:rFonts w:ascii="Times New Roman"/>
          <w:b/>
          <w:i w:val="false"/>
          <w:color w:val="000000"/>
        </w:rPr>
        <w:t xml:space="preserve"> 
2016 жылға арналған аудандық бюджеттің бөлінетін бюджеттік бағдарламалары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403"/>
        <w:gridCol w:w="1403"/>
        <w:gridCol w:w="4733"/>
        <w:gridCol w:w="2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7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76"/>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7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7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7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7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7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7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80"/>
          <w:p>
            <w:pPr>
              <w:spacing w:after="20"/>
              <w:ind w:left="20"/>
              <w:jc w:val="both"/>
            </w:pPr>
            <w:r>
              <w:rPr>
                <w:rFonts w:ascii="Times New Roman"/>
                <w:b w:val="false"/>
                <w:i w:val="false"/>
                <w:color w:val="000000"/>
                <w:sz w:val="20"/>
              </w:rPr>
              <w:t>
Функционалдық кіші топ</w:t>
            </w:r>
            <w:r>
              <w:br/>
            </w:r>
            <w:r>
              <w:rPr>
                <w:rFonts w:ascii="Times New Roman"/>
                <w:b w:val="false"/>
                <w:i w:val="false"/>
                <w:color w:val="000000"/>
                <w:sz w:val="20"/>
              </w:rPr>
              <w:t>
 </w:t>
            </w:r>
          </w:p>
          <w:bookmarkEnd w:id="180"/>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Бюджеттық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8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8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29526,3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29526,3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29526,3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8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8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жаткан жобалар үшін жабдықтар сатып алу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