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dfeed" w14:textId="13dfe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"Меңдіқара ауданының жұмыспен қамту және әлеуметтік бағдарламалар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Меңдіқара ауданы әкімдігінің 2016 жылғы 4 наурыздағы № 38 қаулысы. Қостанай облысының Әділет департаментінде 2016 жылғы 7 сәуірде № 6260 болып тіркелді. Күші жойылды - Қостанай облысы Меңдіқара ауданы әкімдігінің 2016 жылғы 5 мамырдағы № 79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Меңдіқара ауданы әкімдігінің 05.05.2016 </w:t>
      </w:r>
      <w:r>
        <w:rPr>
          <w:rFonts w:ascii="Times New Roman"/>
          <w:b w:val="false"/>
          <w:i w:val="false"/>
          <w:color w:val="ff0000"/>
          <w:sz w:val="28"/>
        </w:rPr>
        <w:t>№ 79</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"Қазақстан Республикасы мемлекеттік органының үлгі ережесін бекіту туралы" Жарлығына сәйкес Меңдіқара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"Меңдіқара ауданының жұмыспен қамту және әлеуметтік бағдарламалар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Меңдіқара ауданы әкімінің әлеуметтік мәселелері жөніндегі орынбасарына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Ионенко</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2016 жылғы 4 наурыздағы</w:t>
            </w:r>
            <w:r>
              <w:br/>
            </w:r>
            <w:r>
              <w:rPr>
                <w:rFonts w:ascii="Times New Roman"/>
                <w:b w:val="false"/>
                <w:i w:val="false"/>
                <w:color w:val="000000"/>
                <w:sz w:val="20"/>
              </w:rPr>
              <w:t>№ 38 қаулысымен бекітілді</w:t>
            </w:r>
          </w:p>
        </w:tc>
      </w:tr>
    </w:tbl>
    <w:bookmarkStart w:name="z10" w:id="0"/>
    <w:p>
      <w:pPr>
        <w:spacing w:after="0"/>
        <w:ind w:left="0"/>
        <w:jc w:val="left"/>
      </w:pPr>
      <w:r>
        <w:rPr>
          <w:rFonts w:ascii="Times New Roman"/>
          <w:b/>
          <w:i w:val="false"/>
          <w:color w:val="000000"/>
        </w:rPr>
        <w:t xml:space="preserve"> "Меңдіқара ауданының жұмыспен қамту және әлеуметтік бағдарламалар бөлімі" мемлекеттік мекемесі туралы ереже</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"Меңдіқара ауданының жұмыспен қамту және әлеуметтік бағдарламалар бөлімі" мемлекеттік мекемесі жұмыспен қамту, әлеуметтік әріптестік, және халықты әлеуметтік қорғау саласында жергілікті мемлекеттік басқару қызметін орындауды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"Меңдіқара ауданының жұмыспен қамту және әлеуметтік бағдарламалар бөлімі" мемлекеттік мекемесінің ведомствалары жоқ.</w:t>
      </w:r>
      <w:r>
        <w:br/>
      </w:r>
      <w:r>
        <w:rPr>
          <w:rFonts w:ascii="Times New Roman"/>
          <w:b w:val="false"/>
          <w:i w:val="false"/>
          <w:color w:val="000000"/>
          <w:sz w:val="28"/>
        </w:rPr>
        <w:t>
      </w:t>
      </w:r>
      <w:r>
        <w:rPr>
          <w:rFonts w:ascii="Times New Roman"/>
          <w:b w:val="false"/>
          <w:i w:val="false"/>
          <w:color w:val="000000"/>
          <w:sz w:val="28"/>
        </w:rPr>
        <w:t xml:space="preserve">3. "Меңдіқара ауданының жұмыспен қамту және әлеуметтік бағдарламалар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"Меңдіқара ауданының жұмыспен қамту және әлеуметтік бағдарламалар бөлімі" мемлекеттік мекемесі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"Меңдіқара ауданының жұмыспен қамту және әлеуметтік бағдарламалар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"Меңдіқара ауданының жұмыспен қамту және әлеуметтік бағдарламалар бөлімі" мемлекеттік мекемесі егер заңнамаға сәйкес осыған уәкілеттік берілген болса, мемлекеттін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xml:space="preserve">7. "Меңдіқара ауданының жұмыспен қамту және әлеуметтік бағдарламалар бөлімі" мемлекеттік мекемесі өз құзыретінің мәселелері бойынша заңнамада белгіленген тәртіппен "Меңдіқара ауданының жұмыспен қамту және әлеуметтік бағдарламалар бөлімі" мемлекеттік мекемесі басшысының бұйрықтарымен және Қазақстан Республикасы заңнамасында көзделген басқа да актілермен ресімделетін шешімдер қабылдайды. </w:t>
      </w:r>
      <w:r>
        <w:br/>
      </w:r>
      <w:r>
        <w:rPr>
          <w:rFonts w:ascii="Times New Roman"/>
          <w:b w:val="false"/>
          <w:i w:val="false"/>
          <w:color w:val="000000"/>
          <w:sz w:val="28"/>
        </w:rPr>
        <w:t>
      </w:t>
      </w:r>
      <w:r>
        <w:rPr>
          <w:rFonts w:ascii="Times New Roman"/>
          <w:b w:val="false"/>
          <w:i w:val="false"/>
          <w:color w:val="000000"/>
          <w:sz w:val="28"/>
        </w:rPr>
        <w:t>8. "Меңдіқара ауданының жұмыспен қамту және әлеуметтік бағдарламалар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111300, Қазақстан Республикасы, Қостанай облысы, Меңдіқара ауданы, Боровское ауылы, Летунов көшесі, 7.</w:t>
      </w:r>
      <w:r>
        <w:br/>
      </w:r>
      <w:r>
        <w:rPr>
          <w:rFonts w:ascii="Times New Roman"/>
          <w:b w:val="false"/>
          <w:i w:val="false"/>
          <w:color w:val="000000"/>
          <w:sz w:val="28"/>
        </w:rPr>
        <w:t>
      </w:t>
      </w:r>
      <w:r>
        <w:rPr>
          <w:rFonts w:ascii="Times New Roman"/>
          <w:b w:val="false"/>
          <w:i w:val="false"/>
          <w:color w:val="000000"/>
          <w:sz w:val="28"/>
        </w:rPr>
        <w:t xml:space="preserve">10. Мемлекеттік органның толық атауы: "Меңдіқара ауданының жұмыспен қамту және әлеуметтік бағдарламалар бөлімі" мемлекеттік мекемесі. </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"Меңдіқара ауданының жұмыспен қамту және әлеуметтік бағдарламалар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"Меңдіқара ауданының жұмыспен қамту және әлеуметтік бағдарламалар бөлімі" мемлекеттік мекемесінің қызметін қаржыландыру жергілікті жүзеге асырылады.</w:t>
      </w:r>
      <w:r>
        <w:br/>
      </w:r>
      <w:r>
        <w:rPr>
          <w:rFonts w:ascii="Times New Roman"/>
          <w:b w:val="false"/>
          <w:i w:val="false"/>
          <w:color w:val="000000"/>
          <w:sz w:val="28"/>
        </w:rPr>
        <w:t>
      </w:t>
      </w:r>
      <w:r>
        <w:rPr>
          <w:rFonts w:ascii="Times New Roman"/>
          <w:b w:val="false"/>
          <w:i w:val="false"/>
          <w:color w:val="000000"/>
          <w:sz w:val="28"/>
        </w:rPr>
        <w:t>13. "Меңдіқара ауданының жұмыспен қамту және әлеуметтік бағдарламалар бөлімі" мемлекеттік мекемесіне кәсіпкерлік субъектілерімен "Меңдіқара ауданының жұмыспен қамту және әлеуметтік бағдарламалар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"Меңдіқара ауданының жұмыспен қамту және әлеуметтік бағдарламалар бөлімі" мемлекеттік мекемесі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Мемлекетік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"Меңдіқара ауданының жұмыспен қамту және әлеуметтік бағдарламалар бөлімі" мемлекеттік мекемесінің миссиясы халықтың өмір деңгейін және табысын, оның жұмыспен қамтылуын, әлеуметтік қорғалуын және әлеуметтік қызмет көрсетуін арттырудан тұрады.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Меңдіқара ауданының халқын жұмыспен қамту және әлеуметтік қорғау мемлекеттік саясатын іске асыру, оның дамуына жәрдемдесу;</w:t>
      </w:r>
      <w:r>
        <w:br/>
      </w:r>
      <w:r>
        <w:rPr>
          <w:rFonts w:ascii="Times New Roman"/>
          <w:b w:val="false"/>
          <w:i w:val="false"/>
          <w:color w:val="000000"/>
          <w:sz w:val="28"/>
        </w:rPr>
        <w:t>
      </w:t>
      </w:r>
      <w:r>
        <w:rPr>
          <w:rFonts w:ascii="Times New Roman"/>
          <w:b w:val="false"/>
          <w:i w:val="false"/>
          <w:color w:val="000000"/>
          <w:sz w:val="28"/>
        </w:rPr>
        <w:t>2) жұмыспен қамту және әлеуметтік қорғау мәселелері бойынша қолданыстағы заңнамамен көзделген азаматтардың құқықтарын, олардың мүдделерін, мемлекеттік кепілдіктерін қорғау;</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заңнамасымен көзделген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жұмыспен қамту және әлеуметтік бағдарламалар бөлімінің құзыретіне кіретін мәселелер жөніндегі жеке және заңды тұлғалардың өтініштерін қарау, қажетті шаралар қабылдау;</w:t>
      </w:r>
      <w:r>
        <w:br/>
      </w:r>
      <w:r>
        <w:rPr>
          <w:rFonts w:ascii="Times New Roman"/>
          <w:b w:val="false"/>
          <w:i w:val="false"/>
          <w:color w:val="000000"/>
          <w:sz w:val="28"/>
        </w:rPr>
        <w:t>
      </w:t>
      </w:r>
      <w:r>
        <w:rPr>
          <w:rFonts w:ascii="Times New Roman"/>
          <w:b w:val="false"/>
          <w:i w:val="false"/>
          <w:color w:val="000000"/>
          <w:sz w:val="28"/>
        </w:rPr>
        <w:t>2) есептілікті құру және тиісті мемлекеттік органдарға беру;</w:t>
      </w:r>
      <w:r>
        <w:br/>
      </w:r>
      <w:r>
        <w:rPr>
          <w:rFonts w:ascii="Times New Roman"/>
          <w:b w:val="false"/>
          <w:i w:val="false"/>
          <w:color w:val="000000"/>
          <w:sz w:val="28"/>
        </w:rPr>
        <w:t>
      </w:t>
      </w:r>
      <w:r>
        <w:rPr>
          <w:rFonts w:ascii="Times New Roman"/>
          <w:b w:val="false"/>
          <w:i w:val="false"/>
          <w:color w:val="000000"/>
          <w:sz w:val="28"/>
        </w:rPr>
        <w:t>3) қолданыстағы заңнамаға сәйкес мемлекеттік қызметтерді көрсету;</w:t>
      </w:r>
      <w:r>
        <w:br/>
      </w:r>
      <w:r>
        <w:rPr>
          <w:rFonts w:ascii="Times New Roman"/>
          <w:b w:val="false"/>
          <w:i w:val="false"/>
          <w:color w:val="000000"/>
          <w:sz w:val="28"/>
        </w:rPr>
        <w:t>
      </w:t>
      </w:r>
      <w:r>
        <w:rPr>
          <w:rFonts w:ascii="Times New Roman"/>
          <w:b w:val="false"/>
          <w:i w:val="false"/>
          <w:color w:val="000000"/>
          <w:sz w:val="28"/>
        </w:rPr>
        <w:t>4) еңбек нарығының бірыңға й ақпараттық деректер базасын қалыптастыру;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заңнамасымен көзделген әлеуметтік жәрдемақыларды тағайындау және төлеу, жергілікті бюджетті қаражаты есебінен басқа да әлеуметтік көмек түрлерін көрсету;</w:t>
      </w:r>
      <w:r>
        <w:br/>
      </w:r>
      <w:r>
        <w:rPr>
          <w:rFonts w:ascii="Times New Roman"/>
          <w:b w:val="false"/>
          <w:i w:val="false"/>
          <w:color w:val="000000"/>
          <w:sz w:val="28"/>
        </w:rPr>
        <w:t>
      </w:t>
      </w:r>
      <w:r>
        <w:rPr>
          <w:rFonts w:ascii="Times New Roman"/>
          <w:b w:val="false"/>
          <w:i w:val="false"/>
          <w:color w:val="000000"/>
          <w:sz w:val="28"/>
        </w:rPr>
        <w:t>6) жұмыстан босату және жұмыс орындарын қысқарту тәуекелдері бар кәсіпорындардың мониторингін жүзеге асыру;</w:t>
      </w:r>
      <w:r>
        <w:br/>
      </w:r>
      <w:r>
        <w:rPr>
          <w:rFonts w:ascii="Times New Roman"/>
          <w:b w:val="false"/>
          <w:i w:val="false"/>
          <w:color w:val="000000"/>
          <w:sz w:val="28"/>
        </w:rPr>
        <w:t>
      </w:t>
      </w:r>
      <w:r>
        <w:rPr>
          <w:rFonts w:ascii="Times New Roman"/>
          <w:b w:val="false"/>
          <w:i w:val="false"/>
          <w:color w:val="000000"/>
          <w:sz w:val="28"/>
        </w:rPr>
        <w:t>7) өмірлік қиын жағдайда жүрген тұлғаға (отбасыға) арнаулы әлеуметтік қызметтерді көрсету туралы шешімді қабылдау;</w:t>
      </w:r>
      <w:r>
        <w:br/>
      </w:r>
      <w:r>
        <w:rPr>
          <w:rFonts w:ascii="Times New Roman"/>
          <w:b w:val="false"/>
          <w:i w:val="false"/>
          <w:color w:val="000000"/>
          <w:sz w:val="28"/>
        </w:rPr>
        <w:t>
      </w:t>
      </w:r>
      <w:r>
        <w:rPr>
          <w:rFonts w:ascii="Times New Roman"/>
          <w:b w:val="false"/>
          <w:i w:val="false"/>
          <w:color w:val="000000"/>
          <w:sz w:val="28"/>
        </w:rPr>
        <w:t>8) Қазақстан Республикасының заңнамасымен көзделген өзге де функцияларды жүзеге асыру</w:t>
      </w:r>
      <w:r>
        <w:rPr>
          <w:rFonts w:ascii="Times New Roman"/>
          <w:b w:val="false"/>
          <w:i/>
          <w:color w:val="000000"/>
          <w:sz w:val="28"/>
        </w:rPr>
        <w:t>.</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w:t>
      </w:r>
      <w:r>
        <w:rPr>
          <w:rFonts w:ascii="Times New Roman"/>
          <w:b w:val="false"/>
          <w:i w:val="false"/>
          <w:color w:val="000000"/>
          <w:sz w:val="28"/>
        </w:rPr>
        <w:t>1) өз функцияларын орындау үшін қажетті ақпаратты мемлекеттік органдардан және лауазымды тұлғалардан, басқа да ұйымдар мен азаматтардан сұрату,</w:t>
      </w:r>
      <w:r>
        <w:br/>
      </w:r>
      <w:r>
        <w:rPr>
          <w:rFonts w:ascii="Times New Roman"/>
          <w:b w:val="false"/>
          <w:i w:val="false"/>
          <w:color w:val="000000"/>
          <w:sz w:val="28"/>
        </w:rPr>
        <w:t>
      </w:t>
      </w:r>
      <w:r>
        <w:rPr>
          <w:rFonts w:ascii="Times New Roman"/>
          <w:b w:val="false"/>
          <w:i w:val="false"/>
          <w:color w:val="000000"/>
          <w:sz w:val="28"/>
        </w:rPr>
        <w:t>2) "Меңдіқара ауданының жұмыспен қамту және әлеуметтік бағдармалар бөлімі" мемлекеттік мекемесінің құзыретіне кіретін мәселелерді дайындауға мемлекеттік органдар мен басқа да ұйымдардың қызметкерлерін тарту, тиісті ұсыныстарды өңдеу үшін уақытша жұмыс топтарын құру;</w:t>
      </w:r>
      <w:r>
        <w:br/>
      </w:r>
      <w:r>
        <w:rPr>
          <w:rFonts w:ascii="Times New Roman"/>
          <w:b w:val="false"/>
          <w:i w:val="false"/>
          <w:color w:val="000000"/>
          <w:sz w:val="28"/>
        </w:rPr>
        <w:t>
      </w:t>
      </w:r>
      <w:r>
        <w:rPr>
          <w:rFonts w:ascii="Times New Roman"/>
          <w:b w:val="false"/>
          <w:i w:val="false"/>
          <w:color w:val="000000"/>
          <w:sz w:val="28"/>
        </w:rPr>
        <w:t>3) Қазақстан Республикасының қолданыстағы заңнамасын сақтау;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басқа да құқықтарды және міндеттерді жүзеге асыруға құқылы.</w:t>
      </w:r>
      <w:r>
        <w:br/>
      </w:r>
      <w:r>
        <w:rPr>
          <w:rFonts w:ascii="Times New Roman"/>
          <w:b w:val="false"/>
          <w:i w:val="false"/>
          <w:color w:val="000000"/>
          <w:sz w:val="28"/>
        </w:rPr>
        <w:t>
</w:t>
      </w:r>
    </w:p>
    <w:bookmarkStart w:name="z46"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"Меңдіқара ауданының жұмыспен қамту және әлеуметтік бағдарламалар бөлімі" мемлекеттік мекемесіне басшылықты "Меңдіқара ауданының жұмыспен қамту және әлеуметтік бағдарламалар бөлімі" мемлекеттік мекемесіне жүктелген міндеттердің орындалуына және оның функцияларын жүзеге асыруға дербес жауапты болатын бірінші басшысы жүзеге асырады.</w:t>
      </w:r>
      <w:r>
        <w:br/>
      </w:r>
      <w:r>
        <w:rPr>
          <w:rFonts w:ascii="Times New Roman"/>
          <w:b w:val="false"/>
          <w:i w:val="false"/>
          <w:color w:val="000000"/>
          <w:sz w:val="28"/>
        </w:rPr>
        <w:t>
      </w:t>
      </w:r>
      <w:r>
        <w:rPr>
          <w:rFonts w:ascii="Times New Roman"/>
          <w:b w:val="false"/>
          <w:i w:val="false"/>
          <w:color w:val="000000"/>
          <w:sz w:val="28"/>
        </w:rPr>
        <w:t>19. "Меңдіқара ауданының жұмыспен қамту және әлеуметтік бағдарламалар бөлімі" мемлекеттік мекемесінің бірінші басшысын аудан әкімі қызметке тағайындайды және қызметтен босатылады.</w:t>
      </w:r>
      <w:r>
        <w:br/>
      </w:r>
      <w:r>
        <w:rPr>
          <w:rFonts w:ascii="Times New Roman"/>
          <w:b w:val="false"/>
          <w:i w:val="false"/>
          <w:color w:val="000000"/>
          <w:sz w:val="28"/>
        </w:rPr>
        <w:t>
      </w:t>
      </w:r>
      <w:r>
        <w:rPr>
          <w:rFonts w:ascii="Times New Roman"/>
          <w:b w:val="false"/>
          <w:i w:val="false"/>
          <w:color w:val="000000"/>
          <w:sz w:val="28"/>
        </w:rPr>
        <w:t>20. "Меңдіқара ауданының жұмыспен қамту және әлеуметтік бағдарламалар бөлімі" мемлекеттік мекемесі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21. "Меңдіқара ауданының жұмыспен қамту және әлеуметтік бағдарламалар бөлімі"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мемлекеттік органдармен және өзге де ұйымдармен өзара қарым-қатынаста "Меңдіқара ауданының жұмыспен қамту және әлеуметтік бағдарламалар бөлімі" мемлекеттік мекемесін ұсыну;</w:t>
      </w:r>
      <w:r>
        <w:br/>
      </w:r>
      <w:r>
        <w:rPr>
          <w:rFonts w:ascii="Times New Roman"/>
          <w:b w:val="false"/>
          <w:i w:val="false"/>
          <w:color w:val="000000"/>
          <w:sz w:val="28"/>
        </w:rPr>
        <w:t>
      </w:t>
      </w:r>
      <w:r>
        <w:rPr>
          <w:rFonts w:ascii="Times New Roman"/>
          <w:b w:val="false"/>
          <w:i w:val="false"/>
          <w:color w:val="000000"/>
          <w:sz w:val="28"/>
        </w:rPr>
        <w:t>2) "Меңдіқара ауданының жұмыспен қамту және әлеуметтік бағдарламалар бөлімі" мемлекеттік мекемесінің жұмысын ұйымдастырады және басшылық жасайды;</w:t>
      </w:r>
      <w:r>
        <w:br/>
      </w:r>
      <w:r>
        <w:rPr>
          <w:rFonts w:ascii="Times New Roman"/>
          <w:b w:val="false"/>
          <w:i w:val="false"/>
          <w:color w:val="000000"/>
          <w:sz w:val="28"/>
        </w:rPr>
        <w:t>
      </w:t>
      </w:r>
      <w:r>
        <w:rPr>
          <w:rFonts w:ascii="Times New Roman"/>
          <w:b w:val="false"/>
          <w:i w:val="false"/>
          <w:color w:val="000000"/>
          <w:sz w:val="28"/>
        </w:rPr>
        <w:t>3) заңда белгіленген тәртіппен қызметкерлеріне ыңталандыру мәселелерін шешеді және тәртіптік жазалар қолданады;</w:t>
      </w:r>
      <w:r>
        <w:br/>
      </w:r>
      <w:r>
        <w:rPr>
          <w:rFonts w:ascii="Times New Roman"/>
          <w:b w:val="false"/>
          <w:i w:val="false"/>
          <w:color w:val="000000"/>
          <w:sz w:val="28"/>
        </w:rPr>
        <w:t>
      </w:t>
      </w:r>
      <w:r>
        <w:rPr>
          <w:rFonts w:ascii="Times New Roman"/>
          <w:b w:val="false"/>
          <w:i w:val="false"/>
          <w:color w:val="000000"/>
          <w:sz w:val="28"/>
        </w:rPr>
        <w:t>4) бұйрықтарды шығарады;</w:t>
      </w:r>
      <w:r>
        <w:br/>
      </w:r>
      <w:r>
        <w:rPr>
          <w:rFonts w:ascii="Times New Roman"/>
          <w:b w:val="false"/>
          <w:i w:val="false"/>
          <w:color w:val="000000"/>
          <w:sz w:val="28"/>
        </w:rPr>
        <w:t>
      </w:t>
      </w:r>
      <w:r>
        <w:rPr>
          <w:rFonts w:ascii="Times New Roman"/>
          <w:b w:val="false"/>
          <w:i w:val="false"/>
          <w:color w:val="000000"/>
          <w:sz w:val="28"/>
        </w:rPr>
        <w:t>5) жеке және заңды тұлғаларды жеке қабылдауды жүзеге асырады;</w:t>
      </w:r>
      <w:r>
        <w:br/>
      </w:r>
      <w:r>
        <w:rPr>
          <w:rFonts w:ascii="Times New Roman"/>
          <w:b w:val="false"/>
          <w:i w:val="false"/>
          <w:color w:val="000000"/>
          <w:sz w:val="28"/>
        </w:rPr>
        <w:t>
      </w:t>
      </w:r>
      <w:r>
        <w:rPr>
          <w:rFonts w:ascii="Times New Roman"/>
          <w:b w:val="false"/>
          <w:i w:val="false"/>
          <w:color w:val="000000"/>
          <w:sz w:val="28"/>
        </w:rPr>
        <w:t>6)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"Меңдіқара ауданының жұмыспен қамту және әлеуметтік бағдарламалар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58"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"Меңдіқара ауданының жұмыспен қамту және әлеуметтік бағдарламалар бөлімі" мемлекеттік мекемесінің заңнамада көзделген жағдайларда жедел басқару құқығында оқшауланған мүлкі болу мумкін.</w:t>
      </w:r>
      <w:r>
        <w:br/>
      </w:r>
      <w:r>
        <w:rPr>
          <w:rFonts w:ascii="Times New Roman"/>
          <w:b w:val="false"/>
          <w:i w:val="false"/>
          <w:color w:val="000000"/>
          <w:sz w:val="28"/>
        </w:rPr>
        <w:t>
      </w:t>
      </w:r>
      <w:r>
        <w:rPr>
          <w:rFonts w:ascii="Times New Roman"/>
          <w:b w:val="false"/>
          <w:i w:val="false"/>
          <w:color w:val="000000"/>
          <w:sz w:val="28"/>
        </w:rPr>
        <w:t>"Меңдіқара ауданының жұмыспен қамту және әлеуметтік бағдарламалар бөлімі" мемлекеттік мекемесінің мүлкі оған меншік иесі берген мүлік, сондай - 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"Меңдіқара ауданының жұмыспен қамту және әлеуметтік бағдарламалар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"Меңдіқара ауданының жұмыспен қамту және әлеуметтік бағдарламалар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3"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"Меңдіқара ауданының жұмыспен қамту және әлеуметтік бағдарламалар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