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27d3" w14:textId="a612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2017-2019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2016 жылғы 22 желтоқсандағы № 68 шешімі. Қостанай облысының Әділет департаментінде 2017 жылғы 6 қаңтарда № 6783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Меңдіқара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1"/>
    <w:p>
      <w:pPr>
        <w:spacing w:after="0"/>
        <w:ind w:left="0"/>
        <w:jc w:val="both"/>
      </w:pPr>
      <w:r>
        <w:rPr>
          <w:rFonts w:ascii="Times New Roman"/>
          <w:b w:val="false"/>
          <w:i w:val="false"/>
          <w:color w:val="000000"/>
          <w:sz w:val="28"/>
        </w:rPr>
        <w:t>
      1) кірістер – 3444948,3 мың теңге, оның ішінде:</w:t>
      </w:r>
    </w:p>
    <w:p>
      <w:pPr>
        <w:spacing w:after="0"/>
        <w:ind w:left="0"/>
        <w:jc w:val="both"/>
      </w:pPr>
      <w:r>
        <w:rPr>
          <w:rFonts w:ascii="Times New Roman"/>
          <w:b w:val="false"/>
          <w:i w:val="false"/>
          <w:color w:val="000000"/>
          <w:sz w:val="28"/>
        </w:rPr>
        <w:t>
      салықтық түсімдер бойынша – 624256,0 мың теңге;</w:t>
      </w:r>
    </w:p>
    <w:p>
      <w:pPr>
        <w:spacing w:after="0"/>
        <w:ind w:left="0"/>
        <w:jc w:val="both"/>
      </w:pPr>
      <w:r>
        <w:rPr>
          <w:rFonts w:ascii="Times New Roman"/>
          <w:b w:val="false"/>
          <w:i w:val="false"/>
          <w:color w:val="000000"/>
          <w:sz w:val="28"/>
        </w:rPr>
        <w:t>
      салықтық емес түсімдер бойынша – 7724,6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12767,4 мың теңге;</w:t>
      </w:r>
    </w:p>
    <w:p>
      <w:pPr>
        <w:spacing w:after="0"/>
        <w:ind w:left="0"/>
        <w:jc w:val="both"/>
      </w:pPr>
      <w:r>
        <w:rPr>
          <w:rFonts w:ascii="Times New Roman"/>
          <w:b w:val="false"/>
          <w:i w:val="false"/>
          <w:color w:val="000000"/>
          <w:sz w:val="28"/>
        </w:rPr>
        <w:t>
      трансферттер түсімдер бойынша –2800200,3 мың теңге;</w:t>
      </w:r>
    </w:p>
    <w:p>
      <w:pPr>
        <w:spacing w:after="0"/>
        <w:ind w:left="0"/>
        <w:jc w:val="both"/>
      </w:pPr>
      <w:r>
        <w:rPr>
          <w:rFonts w:ascii="Times New Roman"/>
          <w:b w:val="false"/>
          <w:i w:val="false"/>
          <w:color w:val="000000"/>
          <w:sz w:val="28"/>
        </w:rPr>
        <w:t>
      2) шығындар – 3498028,7 мың теңге;</w:t>
      </w:r>
    </w:p>
    <w:p>
      <w:pPr>
        <w:spacing w:after="0"/>
        <w:ind w:left="0"/>
        <w:jc w:val="both"/>
      </w:pPr>
      <w:r>
        <w:rPr>
          <w:rFonts w:ascii="Times New Roman"/>
          <w:b w:val="false"/>
          <w:i w:val="false"/>
          <w:color w:val="000000"/>
          <w:sz w:val="28"/>
        </w:rPr>
        <w:t>
      3) таза бюджеттік кредиттеу – 29757,0 мың теңге, оның ішінде:</w:t>
      </w:r>
    </w:p>
    <w:p>
      <w:pPr>
        <w:spacing w:after="0"/>
        <w:ind w:left="0"/>
        <w:jc w:val="both"/>
      </w:pPr>
      <w:r>
        <w:rPr>
          <w:rFonts w:ascii="Times New Roman"/>
          <w:b w:val="false"/>
          <w:i w:val="false"/>
          <w:color w:val="000000"/>
          <w:sz w:val="28"/>
        </w:rPr>
        <w:t>
      бюджеттік кредиттер – 40842,0 мың теңге;</w:t>
      </w:r>
    </w:p>
    <w:p>
      <w:pPr>
        <w:spacing w:after="0"/>
        <w:ind w:left="0"/>
        <w:jc w:val="both"/>
      </w:pPr>
      <w:r>
        <w:rPr>
          <w:rFonts w:ascii="Times New Roman"/>
          <w:b w:val="false"/>
          <w:i w:val="false"/>
          <w:color w:val="000000"/>
          <w:sz w:val="28"/>
        </w:rPr>
        <w:t>
      бюджеттік кредиттерді өтеу – 11085,0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-82837,4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82837,4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07.12.2017 </w:t>
      </w:r>
      <w:r>
        <w:rPr>
          <w:rFonts w:ascii="Times New Roman"/>
          <w:b w:val="false"/>
          <w:i w:val="false"/>
          <w:color w:val="000000"/>
          <w:sz w:val="28"/>
        </w:rPr>
        <w:t>№ 151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2. Аудан бюджетіне жеке табыс салығы мен әлеуметтік салықтың 100 пайызын есепке алу жолымен кірістерді бөлу нормативтері белгіленсін.</w:t>
      </w:r>
    </w:p>
    <w:bookmarkEnd w:id="2"/>
    <w:bookmarkStart w:name="z19" w:id="3"/>
    <w:p>
      <w:pPr>
        <w:spacing w:after="0"/>
        <w:ind w:left="0"/>
        <w:jc w:val="both"/>
      </w:pPr>
      <w:r>
        <w:rPr>
          <w:rFonts w:ascii="Times New Roman"/>
          <w:b w:val="false"/>
          <w:i w:val="false"/>
          <w:color w:val="000000"/>
          <w:sz w:val="28"/>
        </w:rPr>
        <w:t>
      3. 2017 жылға арналған аудандық бюджетте облыстық бюджеттен берілетін субвенциялар көлемдері 1949141,0 мың теңге сомасында ескерілгені ескерілсін.</w:t>
      </w:r>
    </w:p>
    <w:bookmarkEnd w:id="3"/>
    <w:bookmarkStart w:name="z20" w:id="4"/>
    <w:p>
      <w:pPr>
        <w:spacing w:after="0"/>
        <w:ind w:left="0"/>
        <w:jc w:val="both"/>
      </w:pPr>
      <w:r>
        <w:rPr>
          <w:rFonts w:ascii="Times New Roman"/>
          <w:b w:val="false"/>
          <w:i w:val="false"/>
          <w:color w:val="000000"/>
          <w:sz w:val="28"/>
        </w:rPr>
        <w:t>
      4. Аудан бюджетінде жалпы сипаттағы субвенцияларды есептеу кезінде кірген және бюджеттік бағдарламалардың әкімшілері бойынша шығыстарды бөлу кезінде міндетті болып табылатын шығыстар 675177,0 мың теңге сомасында көзделген.</w:t>
      </w:r>
    </w:p>
    <w:bookmarkEnd w:id="4"/>
    <w:bookmarkStart w:name="z21" w:id="5"/>
    <w:p>
      <w:pPr>
        <w:spacing w:after="0"/>
        <w:ind w:left="0"/>
        <w:jc w:val="both"/>
      </w:pPr>
      <w:r>
        <w:rPr>
          <w:rFonts w:ascii="Times New Roman"/>
          <w:b w:val="false"/>
          <w:i w:val="false"/>
          <w:color w:val="000000"/>
          <w:sz w:val="28"/>
        </w:rPr>
        <w:t>
      5. Меңдіқара ауданының жергілікті атқарушы органының резерві 6400,0 мың теңге сомасында бекітілсін.</w:t>
      </w:r>
    </w:p>
    <w:bookmarkEnd w:id="5"/>
    <w:bookmarkStart w:name="z22" w:id="6"/>
    <w:p>
      <w:pPr>
        <w:spacing w:after="0"/>
        <w:ind w:left="0"/>
        <w:jc w:val="both"/>
      </w:pPr>
      <w:r>
        <w:rPr>
          <w:rFonts w:ascii="Times New Roman"/>
          <w:b w:val="false"/>
          <w:i w:val="false"/>
          <w:color w:val="000000"/>
          <w:sz w:val="28"/>
        </w:rPr>
        <w:t xml:space="preserve">
      6. 2017 жылға арналған Боровское ауылы және ауылдық округтердің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23" w:id="7"/>
    <w:p>
      <w:pPr>
        <w:spacing w:after="0"/>
        <w:ind w:left="0"/>
        <w:jc w:val="both"/>
      </w:pPr>
      <w:r>
        <w:rPr>
          <w:rFonts w:ascii="Times New Roman"/>
          <w:b w:val="false"/>
          <w:i w:val="false"/>
          <w:color w:val="000000"/>
          <w:sz w:val="28"/>
        </w:rPr>
        <w:t xml:space="preserve">
      7. Аудандық бюджетті атқару процесінде секвестрлеуге жатпайтын бюджеттік бағдарламалардың (кіші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w:t>
      </w:r>
    </w:p>
    <w:bookmarkEnd w:id="7"/>
    <w:bookmarkStart w:name="z24" w:id="8"/>
    <w:p>
      <w:pPr>
        <w:spacing w:after="0"/>
        <w:ind w:left="0"/>
        <w:jc w:val="both"/>
      </w:pPr>
      <w:r>
        <w:rPr>
          <w:rFonts w:ascii="Times New Roman"/>
          <w:b w:val="false"/>
          <w:i w:val="false"/>
          <w:color w:val="000000"/>
          <w:sz w:val="28"/>
        </w:rPr>
        <w:t xml:space="preserve">
      8. 2017-2019 жылдарға арналған ауданның инвестициялық жобаларының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25" w:id="9"/>
    <w:p>
      <w:pPr>
        <w:spacing w:after="0"/>
        <w:ind w:left="0"/>
        <w:jc w:val="both"/>
      </w:pPr>
      <w:r>
        <w:rPr>
          <w:rFonts w:ascii="Times New Roman"/>
          <w:b w:val="false"/>
          <w:i w:val="false"/>
          <w:color w:val="000000"/>
          <w:sz w:val="28"/>
        </w:rPr>
        <w:t>
      9. Осы шешім 2017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Маслов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1- қосымша</w:t>
            </w:r>
          </w:p>
        </w:tc>
      </w:tr>
    </w:tbl>
    <w:bookmarkStart w:name="z29" w:id="10"/>
    <w:p>
      <w:pPr>
        <w:spacing w:after="0"/>
        <w:ind w:left="0"/>
        <w:jc w:val="left"/>
      </w:pPr>
      <w:r>
        <w:rPr>
          <w:rFonts w:ascii="Times New Roman"/>
          <w:b/>
          <w:i w:val="false"/>
          <w:color w:val="000000"/>
        </w:rPr>
        <w:t xml:space="preserve"> Меңдіқара ауданының 2017 жылға арналған аудандық бюджеті</w:t>
      </w:r>
    </w:p>
    <w:bookmarkEnd w:id="10"/>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07.12.2017 </w:t>
      </w:r>
      <w:r>
        <w:rPr>
          <w:rFonts w:ascii="Times New Roman"/>
          <w:b w:val="false"/>
          <w:i w:val="false"/>
          <w:color w:val="ff0000"/>
          <w:sz w:val="28"/>
        </w:rPr>
        <w:t>№ 151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2800200,3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3498028,7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p>
            <w:pPr>
              <w:spacing w:after="20"/>
              <w:ind w:left="20"/>
              <w:jc w:val="both"/>
            </w:pPr>
            <w:r>
              <w:rPr>
                <w:rFonts w:ascii="Times New Roman"/>
                <w:b w:val="false"/>
                <w:i w:val="false"/>
                <w:color w:val="000000"/>
                <w:sz w:val="20"/>
              </w:rPr>
              <w:t>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бөліңген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2- қосымша</w:t>
            </w:r>
          </w:p>
        </w:tc>
      </w:tr>
    </w:tbl>
    <w:bookmarkStart w:name="z247" w:id="11"/>
    <w:p>
      <w:pPr>
        <w:spacing w:after="0"/>
        <w:ind w:left="0"/>
        <w:jc w:val="left"/>
      </w:pPr>
      <w:r>
        <w:rPr>
          <w:rFonts w:ascii="Times New Roman"/>
          <w:b/>
          <w:i w:val="false"/>
          <w:color w:val="000000"/>
        </w:rPr>
        <w:t xml:space="preserve"> Меңдіқара ауданының 2018 жылға арналған аудандық бюджеті</w:t>
      </w:r>
    </w:p>
    <w:bookmarkEnd w:id="11"/>
    <w:p>
      <w:pPr>
        <w:spacing w:after="0"/>
        <w:ind w:left="0"/>
        <w:jc w:val="both"/>
      </w:pPr>
      <w:r>
        <w:rPr>
          <w:rFonts w:ascii="Times New Roman"/>
          <w:b w:val="false"/>
          <w:i w:val="false"/>
          <w:color w:val="ff0000"/>
          <w:sz w:val="28"/>
        </w:rPr>
        <w:t xml:space="preserve">
      Ескерту. 2-қосымша жаңа редакцияда – Қостанай облысы Меңдіқара ауданы мәслихатының 05.10.2017 </w:t>
      </w:r>
      <w:r>
        <w:rPr>
          <w:rFonts w:ascii="Times New Roman"/>
          <w:b w:val="false"/>
          <w:i w:val="false"/>
          <w:color w:val="ff0000"/>
          <w:sz w:val="28"/>
        </w:rPr>
        <w:t>№ 136</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(несеме)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3- қосымша</w:t>
            </w:r>
          </w:p>
        </w:tc>
      </w:tr>
    </w:tbl>
    <w:bookmarkStart w:name="z435" w:id="12"/>
    <w:p>
      <w:pPr>
        <w:spacing w:after="0"/>
        <w:ind w:left="0"/>
        <w:jc w:val="left"/>
      </w:pPr>
      <w:r>
        <w:rPr>
          <w:rFonts w:ascii="Times New Roman"/>
          <w:b/>
          <w:i w:val="false"/>
          <w:color w:val="000000"/>
        </w:rPr>
        <w:t xml:space="preserve"> Меңдіқара ауданының 2019 жылға арналған аудандық бюджеті</w:t>
      </w:r>
    </w:p>
    <w:bookmarkEnd w:id="12"/>
    <w:p>
      <w:pPr>
        <w:spacing w:after="0"/>
        <w:ind w:left="0"/>
        <w:jc w:val="both"/>
      </w:pPr>
      <w:r>
        <w:rPr>
          <w:rFonts w:ascii="Times New Roman"/>
          <w:b w:val="false"/>
          <w:i w:val="false"/>
          <w:color w:val="ff0000"/>
          <w:sz w:val="28"/>
        </w:rPr>
        <w:t xml:space="preserve">
      Ескерту. 3-қосымша жаңа редакцияда – Қостанай облысы Меңдіқара ауданы мәслихатының 21.07.2017 </w:t>
      </w:r>
      <w:r>
        <w:rPr>
          <w:rFonts w:ascii="Times New Roman"/>
          <w:b w:val="false"/>
          <w:i w:val="false"/>
          <w:color w:val="ff0000"/>
          <w:sz w:val="28"/>
        </w:rPr>
        <w:t>№ 121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3826714,3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4- қосымша</w:t>
            </w:r>
          </w:p>
        </w:tc>
      </w:tr>
    </w:tbl>
    <w:bookmarkStart w:name="z619" w:id="13"/>
    <w:p>
      <w:pPr>
        <w:spacing w:after="0"/>
        <w:ind w:left="0"/>
        <w:jc w:val="left"/>
      </w:pPr>
      <w:r>
        <w:rPr>
          <w:rFonts w:ascii="Times New Roman"/>
          <w:b/>
          <w:i w:val="false"/>
          <w:color w:val="000000"/>
        </w:rPr>
        <w:t xml:space="preserve"> 2017 жылға арналған Боровское ауылы және ауылдық округтердің бюджеттік бағдарламаларының тізбесі</w:t>
      </w:r>
    </w:p>
    <w:bookmarkEnd w:id="13"/>
    <w:p>
      <w:pPr>
        <w:spacing w:after="0"/>
        <w:ind w:left="0"/>
        <w:jc w:val="both"/>
      </w:pPr>
      <w:r>
        <w:rPr>
          <w:rFonts w:ascii="Times New Roman"/>
          <w:b w:val="false"/>
          <w:i w:val="false"/>
          <w:color w:val="ff0000"/>
          <w:sz w:val="28"/>
        </w:rPr>
        <w:t xml:space="preserve">
      Ескерту. 4-қосымша жаңа редакцияда – Қостанай облысы Меңдіқара ауданы мәслихатының 07.12.2017 </w:t>
      </w:r>
      <w:r>
        <w:rPr>
          <w:rFonts w:ascii="Times New Roman"/>
          <w:b w:val="false"/>
          <w:i w:val="false"/>
          <w:color w:val="ff0000"/>
          <w:sz w:val="28"/>
        </w:rPr>
        <w:t>№ 151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балаларды мектепке дейін тегін алып баруды және кері алып келуді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5- қосымша</w:t>
            </w:r>
          </w:p>
        </w:tc>
      </w:tr>
    </w:tbl>
    <w:bookmarkStart w:name="z689" w:id="14"/>
    <w:p>
      <w:pPr>
        <w:spacing w:after="0"/>
        <w:ind w:left="0"/>
        <w:jc w:val="left"/>
      </w:pPr>
      <w:r>
        <w:rPr>
          <w:rFonts w:ascii="Times New Roman"/>
          <w:b/>
          <w:i w:val="false"/>
          <w:color w:val="000000"/>
        </w:rPr>
        <w:t xml:space="preserve"> 2017 жылға арналған аудандық бюджетті орындау процесінде секвестрлеуге жатпайтын бюджеттік бағдарламаларының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5"/>
          <w:p>
            <w:pPr>
              <w:spacing w:after="20"/>
              <w:ind w:left="20"/>
              <w:jc w:val="both"/>
            </w:pPr>
            <w:r>
              <w:rPr>
                <w:rFonts w:ascii="Times New Roman"/>
                <w:b w:val="false"/>
                <w:i w:val="false"/>
                <w:color w:val="000000"/>
                <w:sz w:val="20"/>
              </w:rPr>
              <w:t>
Атауы</w:t>
            </w:r>
          </w:p>
          <w:bookmarkEnd w:id="1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6"/>
          <w:p>
            <w:pPr>
              <w:spacing w:after="20"/>
              <w:ind w:left="20"/>
              <w:jc w:val="both"/>
            </w:pPr>
            <w:r>
              <w:rPr>
                <w:rFonts w:ascii="Times New Roman"/>
                <w:b w:val="false"/>
                <w:i w:val="false"/>
                <w:color w:val="000000"/>
                <w:sz w:val="20"/>
              </w:rPr>
              <w:t>
Білім беру</w:t>
            </w:r>
          </w:p>
          <w:bookmarkEnd w:id="1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7"/>
          <w:p>
            <w:pPr>
              <w:spacing w:after="20"/>
              <w:ind w:left="20"/>
              <w:jc w:val="both"/>
            </w:pPr>
            <w:r>
              <w:rPr>
                <w:rFonts w:ascii="Times New Roman"/>
                <w:b w:val="false"/>
                <w:i w:val="false"/>
                <w:color w:val="000000"/>
                <w:sz w:val="20"/>
              </w:rPr>
              <w:t>
Жалпы білім беру</w:t>
            </w:r>
          </w:p>
          <w:bookmarkEnd w:id="1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6 – қосымша</w:t>
            </w:r>
          </w:p>
        </w:tc>
      </w:tr>
    </w:tbl>
    <w:bookmarkStart w:name="z694" w:id="18"/>
    <w:p>
      <w:pPr>
        <w:spacing w:after="0"/>
        <w:ind w:left="0"/>
        <w:jc w:val="left"/>
      </w:pPr>
      <w:r>
        <w:rPr>
          <w:rFonts w:ascii="Times New Roman"/>
          <w:b/>
          <w:i w:val="false"/>
          <w:color w:val="000000"/>
        </w:rPr>
        <w:t xml:space="preserve"> 2017-2019 жылдарғы арналған республикалық және облыстық бюджеттерден бөлінентін дамытуға арналған нысаналы трансферттер есебінен қаржыландырылатын жергілікті инвестициялық жобалардын тізімі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9"/>
          <w:p>
            <w:pPr>
              <w:spacing w:after="20"/>
              <w:ind w:left="20"/>
              <w:jc w:val="both"/>
            </w:pPr>
            <w:r>
              <w:rPr>
                <w:rFonts w:ascii="Times New Roman"/>
                <w:b w:val="false"/>
                <w:i w:val="false"/>
                <w:color w:val="000000"/>
                <w:sz w:val="20"/>
              </w:rPr>
              <w:t>
Функционалдық кіші топ</w:t>
            </w:r>
          </w:p>
          <w:bookmarkEnd w:id="19"/>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Бюджеттық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0"/>
          <w:p>
            <w:pPr>
              <w:spacing w:after="20"/>
              <w:ind w:left="20"/>
              <w:jc w:val="both"/>
            </w:pPr>
            <w:r>
              <w:rPr>
                <w:rFonts w:ascii="Times New Roman"/>
                <w:b w:val="false"/>
                <w:i w:val="false"/>
                <w:color w:val="000000"/>
                <w:sz w:val="20"/>
              </w:rPr>
              <w:t>
1</w:t>
            </w:r>
          </w:p>
          <w:bookmarkEnd w:id="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1"/>
          <w:p>
            <w:pPr>
              <w:spacing w:after="20"/>
              <w:ind w:left="20"/>
              <w:jc w:val="both"/>
            </w:pPr>
            <w:r>
              <w:rPr>
                <w:rFonts w:ascii="Times New Roman"/>
                <w:b w:val="false"/>
                <w:i w:val="false"/>
                <w:color w:val="000000"/>
                <w:sz w:val="20"/>
              </w:rPr>
              <w:t>
07</w:t>
            </w:r>
          </w:p>
          <w:bookmarkEnd w:id="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 Боровское және Первомай ауылдарының сумен жабдықтауын қайта жаңарту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