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8ff6" w14:textId="7008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Маслихаттың 2015 жылғы 21 желтоқсандағы № 373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2016 жылғы 11 тамыздағы № 39 шешімі. Қостанай облысының Әділет департаментінде 2016 жылғы 19 тамызда № 6582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21 желтоқсандағы </w:t>
      </w:r>
      <w:r>
        <w:rPr>
          <w:rFonts w:ascii="Times New Roman"/>
          <w:b w:val="false"/>
          <w:i w:val="false"/>
          <w:color w:val="000000"/>
          <w:sz w:val="28"/>
        </w:rPr>
        <w:t>№ 373</w:t>
      </w:r>
      <w:r>
        <w:rPr>
          <w:rFonts w:ascii="Times New Roman"/>
          <w:b w:val="false"/>
          <w:i w:val="false"/>
          <w:color w:val="000000"/>
          <w:sz w:val="28"/>
        </w:rPr>
        <w:t xml:space="preserve"> "2016-2018 жылдарға арналған аудандық бюджеті туралы" шешіміне (Нормативтік құқықтық актілерді мемлекеттік тіркеу тізілімінде № 6102 тіркелген, 2016 жылғы 6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Ұзынкөл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2272604,2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436597,0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2230,0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480,0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1833297,2 мың теңге;</w:t>
      </w:r>
      <w:r>
        <w:br/>
      </w:r>
      <w:r>
        <w:rPr>
          <w:rFonts w:ascii="Times New Roman"/>
          <w:b w:val="false"/>
          <w:i w:val="false"/>
          <w:color w:val="000000"/>
          <w:sz w:val="28"/>
        </w:rPr>
        <w:t>
      </w:t>
      </w:r>
      <w:r>
        <w:rPr>
          <w:rFonts w:ascii="Times New Roman"/>
          <w:b w:val="false"/>
          <w:i w:val="false"/>
          <w:color w:val="000000"/>
          <w:sz w:val="28"/>
        </w:rPr>
        <w:t>2) шығындар – 2304107,9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10994,0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19089,0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8095,0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-42497,7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42497,7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3 -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9037,0 мың теңге сомасында;</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2881,0 мың теңге сомасында;</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18740,0 мың теңге сомасында;</w:t>
      </w:r>
      <w:r>
        <w:br/>
      </w:r>
      <w:r>
        <w:rPr>
          <w:rFonts w:ascii="Times New Roman"/>
          <w:b w:val="false"/>
          <w:i w:val="false"/>
          <w:color w:val="000000"/>
          <w:sz w:val="28"/>
        </w:rPr>
        <w:t>
      </w:t>
      </w:r>
      <w:r>
        <w:rPr>
          <w:rFonts w:ascii="Times New Roman"/>
          <w:b w:val="false"/>
          <w:i w:val="false"/>
          <w:color w:val="000000"/>
          <w:sz w:val="28"/>
        </w:rPr>
        <w:t>электрондық оқыту жүйесінің бағдарламасы аясында кең жолақты Интернетке төлеуге 208,0 мың теңге сомасында;</w:t>
      </w:r>
      <w:r>
        <w:br/>
      </w:r>
      <w:r>
        <w:rPr>
          <w:rFonts w:ascii="Times New Roman"/>
          <w:b w:val="false"/>
          <w:i w:val="false"/>
          <w:color w:val="000000"/>
          <w:sz w:val="28"/>
        </w:rPr>
        <w:t>
      </w:t>
      </w:r>
      <w:r>
        <w:rPr>
          <w:rFonts w:ascii="Times New Roman"/>
          <w:b w:val="false"/>
          <w:i w:val="false"/>
          <w:color w:val="000000"/>
          <w:sz w:val="28"/>
        </w:rPr>
        <w:t>келісімшарт негізінде табысы аз азаматтарға әлеуметтік көмек көрсету бойынша өңірлік пилоттық жобаларды іске асыруға 179,2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 бағдарламасының шеңберінде инфрақұрылымды, тұрғын үй - коммуналдық шаруашылықты ағымдағы және орташа жөндеуге, ауылдарда, кенттерде, ауылдық округтерде, аудандық маңызы бар қалаларда көркейтуге 7615,0 мың теңге сомасында.";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6-ншы кезектен тыс</w:t>
            </w:r>
            <w:r>
              <w:rPr>
                <w:rFonts w:ascii="Times New Roman"/>
                <w:b w:val="false"/>
                <w:i/>
                <w:color w:val="000000"/>
                <w:sz w:val="20"/>
              </w:rPr>
              <w:t xml:space="preserve">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color w:val="000000"/>
                <w:sz w:val="20"/>
              </w:rPr>
              <w:t xml:space="preserve">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"Ұзынкөл ауданының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 У. Наурузбаева</w:t>
      </w:r>
      <w:r>
        <w:br/>
      </w:r>
      <w:r>
        <w:rPr>
          <w:rFonts w:ascii="Times New Roman"/>
          <w:b w:val="false"/>
          <w:i w:val="false"/>
          <w:color w:val="000000"/>
          <w:sz w:val="28"/>
        </w:rPr>
        <w:t>
      </w:t>
      </w:r>
      <w:r>
        <w:rPr>
          <w:rFonts w:ascii="Times New Roman"/>
          <w:b w:val="false"/>
          <w:i w:val="false"/>
          <w:color w:val="000000"/>
          <w:sz w:val="28"/>
        </w:rPr>
        <w:t>"Ұзынкөл ауданының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міндетін атқарушысы</w:t>
      </w:r>
      <w:r>
        <w:br/>
      </w:r>
      <w:r>
        <w:rPr>
          <w:rFonts w:ascii="Times New Roman"/>
          <w:b w:val="false"/>
          <w:i w:val="false"/>
          <w:color w:val="000000"/>
          <w:sz w:val="28"/>
        </w:rPr>
        <w:t>
      </w:t>
      </w:r>
      <w:r>
        <w:rPr>
          <w:rFonts w:ascii="Times New Roman"/>
          <w:b w:val="false"/>
          <w:i w:val="false"/>
          <w:color w:val="000000"/>
          <w:sz w:val="28"/>
        </w:rPr>
        <w:t>__________________ Г. Бобрешова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11 тамыздағы № 39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1 қосымша</w:t>
            </w:r>
          </w:p>
        </w:tc>
      </w:tr>
    </w:tbl>
    <w:bookmarkStart w:name="z43" w:id="0"/>
    <w:p>
      <w:pPr>
        <w:spacing w:after="0"/>
        <w:ind w:left="0"/>
        <w:jc w:val="left"/>
      </w:pPr>
      <w:r>
        <w:rPr>
          <w:rFonts w:ascii="Times New Roman"/>
          <w:b/>
          <w:i w:val="false"/>
          <w:color w:val="000000"/>
        </w:rPr>
        <w:t xml:space="preserve"> 2016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107"/>
        <w:gridCol w:w="1107"/>
        <w:gridCol w:w="5751"/>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2272604,2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436597,0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1833297,2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1833297,2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1833297,2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2304107,9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266699,2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88700,2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1543453,1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1304122,0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1275362,0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59428,1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59428,1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97489,2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50733,2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50733,2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59012,9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69569,4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433"/>
        <w:gridCol w:w="923"/>
        <w:gridCol w:w="1433"/>
        <w:gridCol w:w="3508"/>
        <w:gridCol w:w="40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8"/>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