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646a" w14:textId="cf86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2017-2019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2016 жылғы 22 желтоқсандағы № 59 шешімі. Қостанай облысының Әділет департаментінде 2017 жылғы 5 қаңтарда № 6781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Ұзынкөл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 2445736,9 мың теңге, оның iшiнде:</w:t>
      </w:r>
    </w:p>
    <w:p>
      <w:pPr>
        <w:spacing w:after="0"/>
        <w:ind w:left="0"/>
        <w:jc w:val="both"/>
      </w:pPr>
      <w:r>
        <w:rPr>
          <w:rFonts w:ascii="Times New Roman"/>
          <w:b w:val="false"/>
          <w:i w:val="false"/>
          <w:color w:val="000000"/>
          <w:sz w:val="28"/>
        </w:rPr>
        <w:t xml:space="preserve">
      салықтық түсімдер бойынша – 566740,5 мың теңге; </w:t>
      </w:r>
    </w:p>
    <w:p>
      <w:pPr>
        <w:spacing w:after="0"/>
        <w:ind w:left="0"/>
        <w:jc w:val="both"/>
      </w:pPr>
      <w:r>
        <w:rPr>
          <w:rFonts w:ascii="Times New Roman"/>
          <w:b w:val="false"/>
          <w:i w:val="false"/>
          <w:color w:val="000000"/>
          <w:sz w:val="28"/>
        </w:rPr>
        <w:t>
      салықтық емес түсімдер бойынша – 9594,0 мың теңге;</w:t>
      </w:r>
    </w:p>
    <w:p>
      <w:pPr>
        <w:spacing w:after="0"/>
        <w:ind w:left="0"/>
        <w:jc w:val="both"/>
      </w:pPr>
      <w:r>
        <w:rPr>
          <w:rFonts w:ascii="Times New Roman"/>
          <w:b w:val="false"/>
          <w:i w:val="false"/>
          <w:color w:val="000000"/>
          <w:sz w:val="28"/>
        </w:rPr>
        <w:t>
      негiзгi капиталды сатудан түсетiн түсiмдер бойынша – 14308,0 мың теңге;</w:t>
      </w:r>
    </w:p>
    <w:p>
      <w:pPr>
        <w:spacing w:after="0"/>
        <w:ind w:left="0"/>
        <w:jc w:val="both"/>
      </w:pPr>
      <w:r>
        <w:rPr>
          <w:rFonts w:ascii="Times New Roman"/>
          <w:b w:val="false"/>
          <w:i w:val="false"/>
          <w:color w:val="000000"/>
          <w:sz w:val="28"/>
        </w:rPr>
        <w:t>
      трансферттер түсімі бойынша – 1855094,4 мың теңге;</w:t>
      </w:r>
    </w:p>
    <w:p>
      <w:pPr>
        <w:spacing w:after="0"/>
        <w:ind w:left="0"/>
        <w:jc w:val="both"/>
      </w:pPr>
      <w:r>
        <w:rPr>
          <w:rFonts w:ascii="Times New Roman"/>
          <w:b w:val="false"/>
          <w:i w:val="false"/>
          <w:color w:val="000000"/>
          <w:sz w:val="28"/>
        </w:rPr>
        <w:t>
      2) шығындар – 2637049,8 мың теңге;</w:t>
      </w:r>
    </w:p>
    <w:p>
      <w:pPr>
        <w:spacing w:after="0"/>
        <w:ind w:left="0"/>
        <w:jc w:val="both"/>
      </w:pPr>
      <w:r>
        <w:rPr>
          <w:rFonts w:ascii="Times New Roman"/>
          <w:b w:val="false"/>
          <w:i w:val="false"/>
          <w:color w:val="000000"/>
          <w:sz w:val="28"/>
        </w:rPr>
        <w:t>
      3) таза бюджеттiк кредиттеу – 835,8 мың теңге, оның iшiнде:</w:t>
      </w:r>
    </w:p>
    <w:p>
      <w:pPr>
        <w:spacing w:after="0"/>
        <w:ind w:left="0"/>
        <w:jc w:val="both"/>
      </w:pPr>
      <w:r>
        <w:rPr>
          <w:rFonts w:ascii="Times New Roman"/>
          <w:b w:val="false"/>
          <w:i w:val="false"/>
          <w:color w:val="000000"/>
          <w:sz w:val="28"/>
        </w:rPr>
        <w:t xml:space="preserve">
      бюджеттiк кредиттер – 10208,8 мың теңге; </w:t>
      </w:r>
    </w:p>
    <w:p>
      <w:pPr>
        <w:spacing w:after="0"/>
        <w:ind w:left="0"/>
        <w:jc w:val="both"/>
      </w:pPr>
      <w:r>
        <w:rPr>
          <w:rFonts w:ascii="Times New Roman"/>
          <w:b w:val="false"/>
          <w:i w:val="false"/>
          <w:color w:val="000000"/>
          <w:sz w:val="28"/>
        </w:rPr>
        <w:t>
      бюджеттiк кредиттердi өтеу – 9373,0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-192148,7 мың теңге;</w:t>
      </w:r>
    </w:p>
    <w:p>
      <w:pPr>
        <w:spacing w:after="0"/>
        <w:ind w:left="0"/>
        <w:jc w:val="left"/>
      </w:pPr>
      <w:r>
        <w:rPr>
          <w:rFonts w:ascii="Times New Roman"/>
          <w:b w:val="false"/>
          <w:i w:val="false"/>
          <w:color w:val="000000"/>
          <w:sz w:val="28"/>
        </w:rPr>
        <w:t>
      6) бюджет тапшылығын қаржыландыру (профицитін пайдалану) – 192148,7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11.12.2017 </w:t>
      </w:r>
      <w:r>
        <w:rPr>
          <w:rFonts w:ascii="Times New Roman"/>
          <w:b w:val="false"/>
          <w:i w:val="false"/>
          <w:color w:val="000000"/>
          <w:sz w:val="28"/>
        </w:rPr>
        <w:t>№ 154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бюджетте облыстық бюджеттен берілетін субвенциялар көлемі 1688951,0 мың теңге сомасында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Облыстық бюджетке аудандық бюджеттен бюджеттік алып қоюлар көзделмеген.</w:t>
      </w:r>
      <w:r>
        <w:br/>
      </w:r>
      <w:r>
        <w:rPr>
          <w:rFonts w:ascii="Times New Roman"/>
          <w:b w:val="false"/>
          <w:i w:val="false"/>
          <w:color w:val="000000"/>
          <w:sz w:val="28"/>
        </w:rPr>
        <w:t>
</w:t>
      </w:r>
    </w:p>
    <w:bookmarkStart w:name="z726" w:id="2"/>
    <w:p>
      <w:pPr>
        <w:spacing w:after="0"/>
        <w:ind w:left="0"/>
        <w:jc w:val="both"/>
      </w:pPr>
      <w:r>
        <w:rPr>
          <w:rFonts w:ascii="Times New Roman"/>
          <w:b w:val="false"/>
          <w:i w:val="false"/>
          <w:color w:val="000000"/>
          <w:sz w:val="28"/>
        </w:rPr>
        <w:t>
      2-1. 2017 жылға арналған аудандық бюджетте мынадай мөлшерлерде нысаналы трансферттерді қайтару қарастырылғаны ескерілсін:</w:t>
      </w:r>
    </w:p>
    <w:bookmarkEnd w:id="2"/>
    <w:p>
      <w:pPr>
        <w:spacing w:after="0"/>
        <w:ind w:left="0"/>
        <w:jc w:val="both"/>
      </w:pPr>
      <w:r>
        <w:rPr>
          <w:rFonts w:ascii="Times New Roman"/>
          <w:b w:val="false"/>
          <w:i w:val="false"/>
          <w:color w:val="000000"/>
          <w:sz w:val="28"/>
        </w:rPr>
        <w:t>
      республикалық бюджетке 21568,3 мың теңге сомасында;</w:t>
      </w:r>
    </w:p>
    <w:p>
      <w:pPr>
        <w:spacing w:after="0"/>
        <w:ind w:left="0"/>
        <w:jc w:val="left"/>
      </w:pPr>
      <w:r>
        <w:rPr>
          <w:rFonts w:ascii="Times New Roman"/>
          <w:b w:val="false"/>
          <w:i w:val="false"/>
          <w:color w:val="000000"/>
          <w:sz w:val="28"/>
        </w:rPr>
        <w:t>
      облыстық бюджетке 581,1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Қостанай облысы Ұзынкөл ауданы мәслихатының 24.02.2017 </w:t>
      </w:r>
      <w:r>
        <w:rPr>
          <w:rFonts w:ascii="Times New Roman"/>
          <w:b w:val="false"/>
          <w:i w:val="false"/>
          <w:color w:val="000000"/>
          <w:sz w:val="28"/>
        </w:rPr>
        <w:t>№ 84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405" w:id="3"/>
    <w:p>
      <w:pPr>
        <w:spacing w:after="0"/>
        <w:ind w:left="0"/>
        <w:jc w:val="both"/>
      </w:pPr>
      <w:r>
        <w:rPr>
          <w:rFonts w:ascii="Times New Roman"/>
          <w:b w:val="false"/>
          <w:i w:val="false"/>
          <w:color w:val="000000"/>
          <w:sz w:val="28"/>
        </w:rPr>
        <w:t>
      2-2. 2017 жылға арналған аудандық бюджетте қарастырылған міндетті әлеуметтік медициналық сақтандыруға жұмыс берушілердің аударымдары бойынша мөлшерлемелердің азайюына байланысты облыстық бюджетке трансферттерді қайтару 8607,4 мың теңге сомасында көзделгені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Қостанай облысы Ұзынкөл ауданы мәслихатының 11.12.2017 </w:t>
      </w:r>
      <w:r>
        <w:rPr>
          <w:rFonts w:ascii="Times New Roman"/>
          <w:b w:val="false"/>
          <w:i w:val="false"/>
          <w:color w:val="000000"/>
          <w:sz w:val="28"/>
        </w:rPr>
        <w:t>№ 154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2017 жылға арналған аудандық бюджетте облыстық бюджеттен ағымдағы нысаналы трансферттер түсімінің көзделгені ескерілсін, оның ішінде:</w:t>
      </w:r>
    </w:p>
    <w:bookmarkEnd w:id="4"/>
    <w:p>
      <w:pPr>
        <w:spacing w:after="0"/>
        <w:ind w:left="0"/>
        <w:jc w:val="both"/>
      </w:pPr>
      <w:r>
        <w:rPr>
          <w:rFonts w:ascii="Times New Roman"/>
          <w:b w:val="false"/>
          <w:i w:val="false"/>
          <w:color w:val="000000"/>
          <w:sz w:val="28"/>
        </w:rPr>
        <w:t>
      сандық білім беру инфрақұрылымын құруға 13809,0 мың теңге сомасында;</w:t>
      </w:r>
    </w:p>
    <w:p>
      <w:pPr>
        <w:spacing w:after="0"/>
        <w:ind w:left="0"/>
        <w:jc w:val="both"/>
      </w:pPr>
      <w:r>
        <w:rPr>
          <w:rFonts w:ascii="Times New Roman"/>
          <w:b w:val="false"/>
          <w:i w:val="false"/>
          <w:color w:val="000000"/>
          <w:sz w:val="28"/>
        </w:rPr>
        <w:t xml:space="preserve">
      2016 жылғы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кәсіби даярлауға бағытталған оқуын аяқтауға 3598,3 мың теңге сомасында;</w:t>
      </w:r>
    </w:p>
    <w:p>
      <w:pPr>
        <w:spacing w:after="0"/>
        <w:ind w:left="0"/>
        <w:jc w:val="both"/>
      </w:pPr>
      <w:r>
        <w:rPr>
          <w:rFonts w:ascii="Times New Roman"/>
          <w:b w:val="false"/>
          <w:i w:val="false"/>
          <w:color w:val="000000"/>
          <w:sz w:val="28"/>
        </w:rPr>
        <w:t xml:space="preserve">
      2017 – 2021 жылдарға арналған нәтижелі жұмыспен қамтуды жаппай және кәсіпкерлікті дамытудың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мобильді оқу орталықтардағы оқытуын қосқанда жұмысшы кадрларды еңбек нарығында сұранысқа ие кәсіптер мен дағдылар бойынша қысқа мерзімді кәсіптік оқытуға 15207,0 мың теңге сомасында;</w:t>
      </w:r>
    </w:p>
    <w:p>
      <w:pPr>
        <w:spacing w:after="0"/>
        <w:ind w:left="0"/>
        <w:jc w:val="both"/>
      </w:pPr>
      <w:r>
        <w:rPr>
          <w:rFonts w:ascii="Times New Roman"/>
          <w:b w:val="false"/>
          <w:i w:val="false"/>
          <w:color w:val="000000"/>
          <w:sz w:val="28"/>
        </w:rPr>
        <w:t>
      оралмандар және қоныс аударушылар үшін тұрғын үйді жалдау (жалға алу) бойынша шығыстарын өтеуге 984,0 мың теңге сомасында;</w:t>
      </w:r>
    </w:p>
    <w:p>
      <w:pPr>
        <w:spacing w:after="0"/>
        <w:ind w:left="0"/>
        <w:jc w:val="both"/>
      </w:pPr>
      <w:r>
        <w:rPr>
          <w:rFonts w:ascii="Times New Roman"/>
          <w:b w:val="false"/>
          <w:i w:val="false"/>
          <w:color w:val="000000"/>
          <w:sz w:val="28"/>
        </w:rPr>
        <w:t>
      бухгалтерлерді оқытуға 280,0 мың теңге сомасында;</w:t>
      </w:r>
    </w:p>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963,0 мың теңге сомасында;</w:t>
      </w:r>
    </w:p>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3213,0 мың теңге сомасында;</w:t>
      </w:r>
    </w:p>
    <w:p>
      <w:pPr>
        <w:spacing w:after="0"/>
        <w:ind w:left="0"/>
        <w:jc w:val="both"/>
      </w:pPr>
      <w:r>
        <w:rPr>
          <w:rFonts w:ascii="Times New Roman"/>
          <w:b w:val="false"/>
          <w:i w:val="false"/>
          <w:color w:val="000000"/>
          <w:sz w:val="28"/>
        </w:rPr>
        <w:t>
      аудандық мәдениет Үйі ғимаратын күрделі жөндеуге 100000,0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Ұзынкөл ауданы мәслихатының 11.12.2017 </w:t>
      </w:r>
      <w:r>
        <w:rPr>
          <w:rFonts w:ascii="Times New Roman"/>
          <w:b w:val="false"/>
          <w:i w:val="false"/>
          <w:color w:val="000000"/>
          <w:sz w:val="28"/>
        </w:rPr>
        <w:t>№ 154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2017 жылға арналған аудандық бюджетте облыстық бюджеттен қаражаттар түсімінің көзделгені ескерілсін, оның ішінде:</w:t>
      </w:r>
    </w:p>
    <w:bookmarkEnd w:id="5"/>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нысаналы трансферт 11872,0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Ұзынкөл ауданы мәслихатының 11.12.2017 </w:t>
      </w:r>
      <w:r>
        <w:rPr>
          <w:rFonts w:ascii="Times New Roman"/>
          <w:b w:val="false"/>
          <w:i w:val="false"/>
          <w:color w:val="000000"/>
          <w:sz w:val="28"/>
        </w:rPr>
        <w:t>№ 154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2017 жылға арналған аудандық бюджетте республикалық бюджеттен ағымдағы нысаналы трансферттер түсімінің көзделгені ескерілсін, оның ішінде:</w:t>
      </w:r>
    </w:p>
    <w:bookmarkEnd w:id="6"/>
    <w:p>
      <w:pPr>
        <w:spacing w:after="0"/>
        <w:ind w:left="0"/>
        <w:jc w:val="both"/>
      </w:pPr>
      <w:r>
        <w:rPr>
          <w:rFonts w:ascii="Times New Roman"/>
          <w:b w:val="false"/>
          <w:i w:val="false"/>
          <w:color w:val="000000"/>
          <w:sz w:val="28"/>
        </w:rPr>
        <w:t>
      көшу үшін субсидиялар беруге 558,0 мың теңге сомасында;</w:t>
      </w:r>
    </w:p>
    <w:p>
      <w:pPr>
        <w:spacing w:after="0"/>
        <w:ind w:left="0"/>
        <w:jc w:val="both"/>
      </w:pPr>
      <w:r>
        <w:rPr>
          <w:rFonts w:ascii="Times New Roman"/>
          <w:b w:val="false"/>
          <w:i w:val="false"/>
          <w:color w:val="000000"/>
          <w:sz w:val="28"/>
        </w:rPr>
        <w:t>
      жалақыны ішінара субсидиялауға 3024,0 мың теңге сомасында;</w:t>
      </w:r>
    </w:p>
    <w:p>
      <w:pPr>
        <w:spacing w:after="0"/>
        <w:ind w:left="0"/>
        <w:jc w:val="both"/>
      </w:pPr>
      <w:r>
        <w:rPr>
          <w:rFonts w:ascii="Times New Roman"/>
          <w:b w:val="false"/>
          <w:i w:val="false"/>
          <w:color w:val="000000"/>
          <w:sz w:val="28"/>
        </w:rPr>
        <w:t>
      жастар тәжірибесіне 5160,0 мың теңге сомасында;</w:t>
      </w:r>
    </w:p>
    <w:p>
      <w:pPr>
        <w:spacing w:after="0"/>
        <w:ind w:left="0"/>
        <w:jc w:val="both"/>
      </w:pPr>
      <w:r>
        <w:rPr>
          <w:rFonts w:ascii="Times New Roman"/>
          <w:b w:val="false"/>
          <w:i w:val="false"/>
          <w:color w:val="000000"/>
          <w:sz w:val="28"/>
        </w:rPr>
        <w:t>
      "Өрлеу" жобасы бойынша шартты ақшалай көмекті енгізуге 2210,0 мың теңге сомасында;</w:t>
      </w:r>
    </w:p>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2346,1 мың теңге сомасында;</w:t>
      </w:r>
    </w:p>
    <w:p>
      <w:pPr>
        <w:spacing w:after="0"/>
        <w:ind w:left="0"/>
        <w:jc w:val="both"/>
      </w:pPr>
      <w:r>
        <w:rPr>
          <w:rFonts w:ascii="Times New Roman"/>
          <w:b w:val="false"/>
          <w:i w:val="false"/>
          <w:color w:val="000000"/>
          <w:sz w:val="28"/>
        </w:rPr>
        <w:t xml:space="preserve">
      Қазақстан Республикасында мүгедектердiң құқықтарын қамтамасыз ету және өмiр сүру сапасын жақсарту жөнiндегi 2012 – 2018 жылдарға арналған iс-шаралар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 2919,0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Ұзынкөл ауданы мәслихатының 11.12.2017 </w:t>
      </w:r>
      <w:r>
        <w:rPr>
          <w:rFonts w:ascii="Times New Roman"/>
          <w:b w:val="false"/>
          <w:i w:val="false"/>
          <w:color w:val="000000"/>
          <w:sz w:val="28"/>
        </w:rPr>
        <w:t>№ 154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7"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2017 жылға арналған аудандық бюджетте республикалық бюджеттен қаражаттар түсімінің көзделгені ескерілсін, оның ішінде:</w:t>
      </w:r>
    </w:p>
    <w:bookmarkEnd w:id="7"/>
    <w:p>
      <w:pPr>
        <w:spacing w:after="0"/>
        <w:ind w:left="0"/>
        <w:jc w:val="left"/>
      </w:pP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10208,8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01.11.2017 </w:t>
      </w:r>
      <w:r>
        <w:rPr>
          <w:rFonts w:ascii="Times New Roman"/>
          <w:b w:val="false"/>
          <w:i w:val="false"/>
          <w:color w:val="000000"/>
          <w:sz w:val="28"/>
        </w:rPr>
        <w:t>№ 141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Қостанай облысы Ұзынкөл ауданы мәслихатының 01.11.2017 </w:t>
      </w:r>
      <w:r>
        <w:rPr>
          <w:rFonts w:ascii="Times New Roman"/>
          <w:b w:val="false"/>
          <w:i w:val="false"/>
          <w:color w:val="000000"/>
          <w:sz w:val="28"/>
        </w:rPr>
        <w:t>№ 141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2017 жылға арналған кенттің, ауылдың, ауылдық округтің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жергілікті өзін-өзі басқару органдарына берілетін трансферттердің ауылдар, кенттер, ауылдық округтер арасында бөлінуі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11.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48" w:id="8"/>
    <w:p>
      <w:pPr>
        <w:spacing w:after="0"/>
        <w:ind w:left="0"/>
        <w:jc w:val="both"/>
      </w:pPr>
      <w:r>
        <w:rPr>
          <w:rFonts w:ascii="Times New Roman"/>
          <w:b w:val="false"/>
          <w:i w:val="false"/>
          <w:color w:val="000000"/>
          <w:sz w:val="28"/>
        </w:rPr>
        <w:t>
      "КЕЛІСІЛДІ"</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"Ұзынкөл ауданының қаржы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 У. Наурузбаева</w:t>
      </w:r>
      <w:r>
        <w:br/>
      </w:r>
      <w:r>
        <w:rPr>
          <w:rFonts w:ascii="Times New Roman"/>
          <w:b w:val="false"/>
          <w:i w:val="false"/>
          <w:color w:val="000000"/>
          <w:sz w:val="28"/>
        </w:rPr>
        <w:t xml:space="preserve">
      </w:t>
      </w:r>
      <w:r>
        <w:rPr>
          <w:rFonts w:ascii="Times New Roman"/>
          <w:b w:val="false"/>
          <w:i w:val="false"/>
          <w:color w:val="000000"/>
          <w:sz w:val="28"/>
        </w:rPr>
        <w:t>2016 жылғы 22 желтоқсан</w:t>
      </w:r>
      <w:r>
        <w:br/>
      </w:r>
      <w:r>
        <w:rPr>
          <w:rFonts w:ascii="Times New Roman"/>
          <w:b w:val="false"/>
          <w:i w:val="false"/>
          <w:color w:val="000000"/>
          <w:sz w:val="28"/>
        </w:rPr>
        <w:t>
</w:t>
      </w:r>
    </w:p>
    <w:bookmarkStart w:name="z53" w:id="9"/>
    <w:p>
      <w:pPr>
        <w:spacing w:after="0"/>
        <w:ind w:left="0"/>
        <w:jc w:val="both"/>
      </w:pPr>
      <w:r>
        <w:rPr>
          <w:rFonts w:ascii="Times New Roman"/>
          <w:b w:val="false"/>
          <w:i w:val="false"/>
          <w:color w:val="000000"/>
          <w:sz w:val="28"/>
        </w:rPr>
        <w:t>
      "КЕЛІСІЛДІ"</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"Ұзынкөл ауданының экономика және</w:t>
      </w:r>
      <w:r>
        <w:br/>
      </w:r>
      <w:r>
        <w:rPr>
          <w:rFonts w:ascii="Times New Roman"/>
          <w:b w:val="false"/>
          <w:i w:val="false"/>
          <w:color w:val="000000"/>
          <w:sz w:val="28"/>
        </w:rPr>
        <w:t xml:space="preserve">
      </w:t>
      </w:r>
      <w:r>
        <w:rPr>
          <w:rFonts w:ascii="Times New Roman"/>
          <w:b w:val="false"/>
          <w:i w:val="false"/>
          <w:color w:val="000000"/>
          <w:sz w:val="28"/>
        </w:rPr>
        <w:t>бюджеттік жоспарлау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басшысының</w:t>
      </w:r>
      <w:r>
        <w:br/>
      </w:r>
      <w:r>
        <w:rPr>
          <w:rFonts w:ascii="Times New Roman"/>
          <w:b w:val="false"/>
          <w:i w:val="false"/>
          <w:color w:val="000000"/>
          <w:sz w:val="28"/>
        </w:rPr>
        <w:t xml:space="preserve">
      </w:t>
      </w:r>
      <w:r>
        <w:rPr>
          <w:rFonts w:ascii="Times New Roman"/>
          <w:b w:val="false"/>
          <w:i w:val="false"/>
          <w:color w:val="000000"/>
          <w:sz w:val="28"/>
        </w:rPr>
        <w:t>міндетін атқарушысы</w:t>
      </w:r>
      <w:r>
        <w:br/>
      </w:r>
      <w:r>
        <w:rPr>
          <w:rFonts w:ascii="Times New Roman"/>
          <w:b w:val="false"/>
          <w:i w:val="false"/>
          <w:color w:val="000000"/>
          <w:sz w:val="28"/>
        </w:rPr>
        <w:t xml:space="preserve">
      </w:t>
      </w:r>
      <w:r>
        <w:rPr>
          <w:rFonts w:ascii="Times New Roman"/>
          <w:b w:val="false"/>
          <w:i w:val="false"/>
          <w:color w:val="000000"/>
          <w:sz w:val="28"/>
        </w:rPr>
        <w:t>_________________ Б. Займулдынова</w:t>
      </w:r>
      <w:r>
        <w:br/>
      </w:r>
      <w:r>
        <w:rPr>
          <w:rFonts w:ascii="Times New Roman"/>
          <w:b w:val="false"/>
          <w:i w:val="false"/>
          <w:color w:val="000000"/>
          <w:sz w:val="28"/>
        </w:rPr>
        <w:t xml:space="preserve">
      </w:t>
      </w:r>
      <w:r>
        <w:rPr>
          <w:rFonts w:ascii="Times New Roman"/>
          <w:b w:val="false"/>
          <w:i w:val="false"/>
          <w:color w:val="000000"/>
          <w:sz w:val="28"/>
        </w:rPr>
        <w:t>2016 жылғы 22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22 желтоқсандағы № 59</w:t>
            </w:r>
            <w:r>
              <w:br/>
            </w:r>
            <w:r>
              <w:rPr>
                <w:rFonts w:ascii="Times New Roman"/>
                <w:b w:val="false"/>
                <w:i w:val="false"/>
                <w:color w:val="000000"/>
                <w:sz w:val="20"/>
              </w:rPr>
              <w:t>шешіміне 1 қосымша</w:t>
            </w:r>
          </w:p>
        </w:tc>
      </w:tr>
    </w:tbl>
    <w:bookmarkStart w:name="z61" w:id="10"/>
    <w:p>
      <w:pPr>
        <w:spacing w:after="0"/>
        <w:ind w:left="0"/>
        <w:jc w:val="left"/>
      </w:pPr>
      <w:r>
        <w:rPr>
          <w:rFonts w:ascii="Times New Roman"/>
          <w:b/>
          <w:i w:val="false"/>
          <w:color w:val="000000"/>
        </w:rPr>
        <w:t xml:space="preserve"> 2017 жылға арналған аудандық бюджеті</w:t>
      </w:r>
    </w:p>
    <w:bookmarkEnd w:id="10"/>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11.12.2017 </w:t>
      </w:r>
      <w:r>
        <w:rPr>
          <w:rFonts w:ascii="Times New Roman"/>
          <w:b w:val="false"/>
          <w:i w:val="false"/>
          <w:color w:val="ff0000"/>
          <w:sz w:val="28"/>
        </w:rPr>
        <w:t>№ 154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1855094,4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192148,7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22 желтоқсандағы № 59</w:t>
            </w:r>
            <w:r>
              <w:br/>
            </w:r>
            <w:r>
              <w:rPr>
                <w:rFonts w:ascii="Times New Roman"/>
                <w:b w:val="false"/>
                <w:i w:val="false"/>
                <w:color w:val="000000"/>
                <w:sz w:val="20"/>
              </w:rPr>
              <w:t>шешіміне 2 қосымша</w:t>
            </w:r>
          </w:p>
        </w:tc>
      </w:tr>
    </w:tbl>
    <w:bookmarkStart w:name="z264" w:id="11"/>
    <w:p>
      <w:pPr>
        <w:spacing w:after="0"/>
        <w:ind w:left="0"/>
        <w:jc w:val="left"/>
      </w:pPr>
      <w:r>
        <w:rPr>
          <w:rFonts w:ascii="Times New Roman"/>
          <w:b/>
          <w:i w:val="false"/>
          <w:color w:val="000000"/>
        </w:rPr>
        <w:t xml:space="preserve"> 2018 жылға арналған аудандық бюджеті</w:t>
      </w:r>
    </w:p>
    <w:bookmarkEnd w:id="11"/>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11.12.2017 </w:t>
      </w:r>
      <w:r>
        <w:rPr>
          <w:rFonts w:ascii="Times New Roman"/>
          <w:b w:val="false"/>
          <w:i w:val="false"/>
          <w:color w:val="ff0000"/>
          <w:sz w:val="28"/>
        </w:rPr>
        <w:t>№ 154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22 желтоқсандағы № 59</w:t>
            </w:r>
            <w:r>
              <w:br/>
            </w:r>
            <w:r>
              <w:rPr>
                <w:rFonts w:ascii="Times New Roman"/>
                <w:b w:val="false"/>
                <w:i w:val="false"/>
                <w:color w:val="000000"/>
                <w:sz w:val="20"/>
              </w:rPr>
              <w:t>шешіміне 3 қосымша</w:t>
            </w:r>
          </w:p>
        </w:tc>
      </w:tr>
    </w:tbl>
    <w:bookmarkStart w:name="z454" w:id="12"/>
    <w:p>
      <w:pPr>
        <w:spacing w:after="0"/>
        <w:ind w:left="0"/>
        <w:jc w:val="left"/>
      </w:pPr>
      <w:r>
        <w:rPr>
          <w:rFonts w:ascii="Times New Roman"/>
          <w:b/>
          <w:i w:val="false"/>
          <w:color w:val="000000"/>
        </w:rPr>
        <w:t xml:space="preserve"> 2019 жылға арналған аудандық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3"/>
          <w:p>
            <w:pPr>
              <w:spacing w:after="20"/>
              <w:ind w:left="20"/>
              <w:jc w:val="both"/>
            </w:pPr>
            <w:r>
              <w:rPr>
                <w:rFonts w:ascii="Times New Roman"/>
                <w:b w:val="false"/>
                <w:i w:val="false"/>
                <w:color w:val="000000"/>
                <w:sz w:val="20"/>
              </w:rPr>
              <w:t>
Санаты</w:t>
            </w:r>
          </w:p>
          <w:bookmarkEnd w:id="13"/>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
          <w:p>
            <w:pPr>
              <w:spacing w:after="20"/>
              <w:ind w:left="20"/>
              <w:jc w:val="both"/>
            </w:pPr>
            <w:r>
              <w:rPr>
                <w:rFonts w:ascii="Times New Roman"/>
                <w:b w:val="false"/>
                <w:i w:val="false"/>
                <w:color w:val="000000"/>
                <w:sz w:val="20"/>
              </w:rPr>
              <w:t>
1</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5"/>
          <w:p>
            <w:pPr>
              <w:spacing w:after="20"/>
              <w:ind w:left="20"/>
              <w:jc w:val="both"/>
            </w:pPr>
            <w:r>
              <w:rPr>
                <w:rFonts w:ascii="Times New Roman"/>
                <w:b w:val="false"/>
                <w:i w:val="false"/>
                <w:color w:val="000000"/>
                <w:sz w:val="20"/>
              </w:rPr>
              <w:t>
2</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6"/>
          <w:p>
            <w:pPr>
              <w:spacing w:after="20"/>
              <w:ind w:left="20"/>
              <w:jc w:val="both"/>
            </w:pPr>
            <w:r>
              <w:rPr>
                <w:rFonts w:ascii="Times New Roman"/>
                <w:b w:val="false"/>
                <w:i w:val="false"/>
                <w:color w:val="000000"/>
                <w:sz w:val="20"/>
              </w:rPr>
              <w:t>
3</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7"/>
          <w:p>
            <w:pPr>
              <w:spacing w:after="20"/>
              <w:ind w:left="20"/>
              <w:jc w:val="both"/>
            </w:pPr>
            <w:r>
              <w:rPr>
                <w:rFonts w:ascii="Times New Roman"/>
                <w:b w:val="false"/>
                <w:i w:val="false"/>
                <w:color w:val="000000"/>
                <w:sz w:val="20"/>
              </w:rPr>
              <w:t>
4</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1872829,0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8"/>
          <w:p>
            <w:pPr>
              <w:spacing w:after="20"/>
              <w:ind w:left="20"/>
              <w:jc w:val="both"/>
            </w:pPr>
            <w:r>
              <w:rPr>
                <w:rFonts w:ascii="Times New Roman"/>
                <w:b w:val="false"/>
                <w:i w:val="false"/>
                <w:color w:val="000000"/>
                <w:sz w:val="20"/>
              </w:rPr>
              <w:t>
Функционалдық топ</w:t>
            </w:r>
          </w:p>
          <w:bookmarkEnd w:id="18"/>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9"/>
          <w:p>
            <w:pPr>
              <w:spacing w:after="20"/>
              <w:ind w:left="20"/>
              <w:jc w:val="both"/>
            </w:pPr>
            <w:r>
              <w:rPr>
                <w:rFonts w:ascii="Times New Roman"/>
                <w:b w:val="false"/>
                <w:i w:val="false"/>
                <w:color w:val="000000"/>
                <w:sz w:val="20"/>
              </w:rPr>
              <w:t>
01</w:t>
            </w:r>
          </w:p>
          <w:bookmarkEnd w:id="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0"/>
          <w:p>
            <w:pPr>
              <w:spacing w:after="20"/>
              <w:ind w:left="20"/>
              <w:jc w:val="both"/>
            </w:pPr>
            <w:r>
              <w:rPr>
                <w:rFonts w:ascii="Times New Roman"/>
                <w:b w:val="false"/>
                <w:i w:val="false"/>
                <w:color w:val="000000"/>
                <w:sz w:val="20"/>
              </w:rPr>
              <w:t>
02</w:t>
            </w:r>
          </w:p>
          <w:bookmarkEnd w:id="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1"/>
          <w:p>
            <w:pPr>
              <w:spacing w:after="20"/>
              <w:ind w:left="20"/>
              <w:jc w:val="both"/>
            </w:pPr>
            <w:r>
              <w:rPr>
                <w:rFonts w:ascii="Times New Roman"/>
                <w:b w:val="false"/>
                <w:i w:val="false"/>
                <w:color w:val="000000"/>
                <w:sz w:val="20"/>
              </w:rPr>
              <w:t>
04</w:t>
            </w:r>
          </w:p>
          <w:bookmarkEnd w:id="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2"/>
          <w:p>
            <w:pPr>
              <w:spacing w:after="20"/>
              <w:ind w:left="20"/>
              <w:jc w:val="both"/>
            </w:pPr>
            <w:r>
              <w:rPr>
                <w:rFonts w:ascii="Times New Roman"/>
                <w:b w:val="false"/>
                <w:i w:val="false"/>
                <w:color w:val="000000"/>
                <w:sz w:val="20"/>
              </w:rPr>
              <w:t>
06</w:t>
            </w:r>
          </w:p>
          <w:bookmarkEnd w:id="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3"/>
          <w:p>
            <w:pPr>
              <w:spacing w:after="20"/>
              <w:ind w:left="20"/>
              <w:jc w:val="both"/>
            </w:pPr>
            <w:r>
              <w:rPr>
                <w:rFonts w:ascii="Times New Roman"/>
                <w:b w:val="false"/>
                <w:i w:val="false"/>
                <w:color w:val="000000"/>
                <w:sz w:val="20"/>
              </w:rPr>
              <w:t>
07</w:t>
            </w:r>
          </w:p>
          <w:bookmarkEnd w:id="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4"/>
          <w:p>
            <w:pPr>
              <w:spacing w:after="20"/>
              <w:ind w:left="20"/>
              <w:jc w:val="both"/>
            </w:pPr>
            <w:r>
              <w:rPr>
                <w:rFonts w:ascii="Times New Roman"/>
                <w:b w:val="false"/>
                <w:i w:val="false"/>
                <w:color w:val="000000"/>
                <w:sz w:val="20"/>
              </w:rPr>
              <w:t>
08</w:t>
            </w:r>
          </w:p>
          <w:bookmarkEnd w:id="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5"/>
          <w:p>
            <w:pPr>
              <w:spacing w:after="20"/>
              <w:ind w:left="20"/>
              <w:jc w:val="both"/>
            </w:pPr>
            <w:r>
              <w:rPr>
                <w:rFonts w:ascii="Times New Roman"/>
                <w:b w:val="false"/>
                <w:i w:val="false"/>
                <w:color w:val="000000"/>
                <w:sz w:val="20"/>
              </w:rPr>
              <w:t>
10</w:t>
            </w:r>
          </w:p>
          <w:bookmarkEnd w:id="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6"/>
          <w:p>
            <w:pPr>
              <w:spacing w:after="20"/>
              <w:ind w:left="20"/>
              <w:jc w:val="both"/>
            </w:pPr>
            <w:r>
              <w:rPr>
                <w:rFonts w:ascii="Times New Roman"/>
                <w:b w:val="false"/>
                <w:i w:val="false"/>
                <w:color w:val="000000"/>
                <w:sz w:val="20"/>
              </w:rPr>
              <w:t>
11</w:t>
            </w:r>
          </w:p>
          <w:bookmarkEnd w:id="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7"/>
          <w:p>
            <w:pPr>
              <w:spacing w:after="20"/>
              <w:ind w:left="20"/>
              <w:jc w:val="both"/>
            </w:pPr>
            <w:r>
              <w:rPr>
                <w:rFonts w:ascii="Times New Roman"/>
                <w:b w:val="false"/>
                <w:i w:val="false"/>
                <w:color w:val="000000"/>
                <w:sz w:val="20"/>
              </w:rPr>
              <w:t>
12</w:t>
            </w:r>
          </w:p>
          <w:bookmarkEnd w:id="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8"/>
          <w:p>
            <w:pPr>
              <w:spacing w:after="20"/>
              <w:ind w:left="20"/>
              <w:jc w:val="both"/>
            </w:pPr>
            <w:r>
              <w:rPr>
                <w:rFonts w:ascii="Times New Roman"/>
                <w:b w:val="false"/>
                <w:i w:val="false"/>
                <w:color w:val="000000"/>
                <w:sz w:val="20"/>
              </w:rPr>
              <w:t>
13</w:t>
            </w:r>
          </w:p>
          <w:bookmarkEnd w:id="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9"/>
          <w:p>
            <w:pPr>
              <w:spacing w:after="20"/>
              <w:ind w:left="20"/>
              <w:jc w:val="both"/>
            </w:pPr>
            <w:r>
              <w:rPr>
                <w:rFonts w:ascii="Times New Roman"/>
                <w:b w:val="false"/>
                <w:i w:val="false"/>
                <w:color w:val="000000"/>
                <w:sz w:val="20"/>
              </w:rPr>
              <w:t>
15</w:t>
            </w:r>
          </w:p>
          <w:bookmarkEnd w:id="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0"/>
          <w:p>
            <w:pPr>
              <w:spacing w:after="20"/>
              <w:ind w:left="20"/>
              <w:jc w:val="both"/>
            </w:pPr>
            <w:r>
              <w:rPr>
                <w:rFonts w:ascii="Times New Roman"/>
                <w:b w:val="false"/>
                <w:i w:val="false"/>
                <w:color w:val="000000"/>
                <w:sz w:val="20"/>
              </w:rPr>
              <w:t>
Санаты</w:t>
            </w:r>
          </w:p>
          <w:bookmarkEnd w:id="30"/>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1"/>
          <w:p>
            <w:pPr>
              <w:spacing w:after="20"/>
              <w:ind w:left="20"/>
              <w:jc w:val="both"/>
            </w:pPr>
            <w:r>
              <w:rPr>
                <w:rFonts w:ascii="Times New Roman"/>
                <w:b w:val="false"/>
                <w:i w:val="false"/>
                <w:color w:val="000000"/>
                <w:sz w:val="20"/>
              </w:rPr>
              <w:t>
5</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22 желтоқсандағы № 59</w:t>
            </w:r>
            <w:r>
              <w:br/>
            </w:r>
            <w:r>
              <w:rPr>
                <w:rFonts w:ascii="Times New Roman"/>
                <w:b w:val="false"/>
                <w:i w:val="false"/>
                <w:color w:val="000000"/>
                <w:sz w:val="20"/>
              </w:rPr>
              <w:t>шешіміне 4 қосымша</w:t>
            </w:r>
          </w:p>
        </w:tc>
      </w:tr>
    </w:tbl>
    <w:bookmarkStart w:name="z646" w:id="32"/>
    <w:p>
      <w:pPr>
        <w:spacing w:after="0"/>
        <w:ind w:left="0"/>
        <w:jc w:val="left"/>
      </w:pPr>
      <w:r>
        <w:rPr>
          <w:rFonts w:ascii="Times New Roman"/>
          <w:b/>
          <w:i w:val="false"/>
          <w:color w:val="000000"/>
        </w:rPr>
        <w:t xml:space="preserve"> 2017 жылға арналған аудандық бюджетті орындау процесінде секвестрлеуге жатпайтын бюджеттік бағдарламалардың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3"/>
          <w:p>
            <w:pPr>
              <w:spacing w:after="20"/>
              <w:ind w:left="20"/>
              <w:jc w:val="both"/>
            </w:pPr>
            <w:r>
              <w:rPr>
                <w:rFonts w:ascii="Times New Roman"/>
                <w:b w:val="false"/>
                <w:i w:val="false"/>
                <w:color w:val="000000"/>
                <w:sz w:val="20"/>
              </w:rPr>
              <w:t>
Функционалдық топ</w:t>
            </w:r>
          </w:p>
          <w:bookmarkEnd w:id="3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4"/>
          <w:p>
            <w:pPr>
              <w:spacing w:after="20"/>
              <w:ind w:left="20"/>
              <w:jc w:val="both"/>
            </w:pPr>
            <w:r>
              <w:rPr>
                <w:rFonts w:ascii="Times New Roman"/>
                <w:b w:val="false"/>
                <w:i w:val="false"/>
                <w:color w:val="000000"/>
                <w:sz w:val="20"/>
              </w:rPr>
              <w:t>
04</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22 желтоқсандағы № 59</w:t>
            </w:r>
            <w:r>
              <w:br/>
            </w:r>
            <w:r>
              <w:rPr>
                <w:rFonts w:ascii="Times New Roman"/>
                <w:b w:val="false"/>
                <w:i w:val="false"/>
                <w:color w:val="000000"/>
                <w:sz w:val="20"/>
              </w:rPr>
              <w:t>шешіміне 5 қосымша</w:t>
            </w:r>
          </w:p>
        </w:tc>
      </w:tr>
    </w:tbl>
    <w:bookmarkStart w:name="z657" w:id="35"/>
    <w:p>
      <w:pPr>
        <w:spacing w:after="0"/>
        <w:ind w:left="0"/>
        <w:jc w:val="left"/>
      </w:pPr>
      <w:r>
        <w:rPr>
          <w:rFonts w:ascii="Times New Roman"/>
          <w:b/>
          <w:i w:val="false"/>
          <w:color w:val="000000"/>
        </w:rPr>
        <w:t xml:space="preserve"> 2017 жылға арналған кенттің, ауылдың, ауылдық округтің бюджеттік бағдарламалары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6"/>
          <w:p>
            <w:pPr>
              <w:spacing w:after="20"/>
              <w:ind w:left="20"/>
              <w:jc w:val="both"/>
            </w:pPr>
            <w:r>
              <w:rPr>
                <w:rFonts w:ascii="Times New Roman"/>
                <w:b w:val="false"/>
                <w:i w:val="false"/>
                <w:color w:val="000000"/>
                <w:sz w:val="20"/>
              </w:rPr>
              <w:t>
№</w:t>
            </w:r>
          </w:p>
          <w:bookmarkEnd w:id="3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бағдарламалар әкімшісі, лимиттер таратушылар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7"/>
          <w:p>
            <w:pPr>
              <w:spacing w:after="20"/>
              <w:ind w:left="20"/>
              <w:jc w:val="both"/>
            </w:pPr>
            <w:r>
              <w:rPr>
                <w:rFonts w:ascii="Times New Roman"/>
                <w:b w:val="false"/>
                <w:i w:val="false"/>
                <w:color w:val="000000"/>
                <w:sz w:val="20"/>
              </w:rPr>
              <w:t>
1</w:t>
            </w:r>
          </w:p>
          <w:bookmarkEnd w:id="3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8"/>
          <w:p>
            <w:pPr>
              <w:spacing w:after="20"/>
              <w:ind w:left="20"/>
              <w:jc w:val="both"/>
            </w:pPr>
            <w:r>
              <w:rPr>
                <w:rFonts w:ascii="Times New Roman"/>
                <w:b w:val="false"/>
                <w:i w:val="false"/>
                <w:color w:val="000000"/>
                <w:sz w:val="20"/>
              </w:rPr>
              <w:t>
1</w:t>
            </w:r>
          </w:p>
          <w:bookmarkEnd w:id="3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9"/>
          <w:p>
            <w:pPr>
              <w:spacing w:after="20"/>
              <w:ind w:left="20"/>
              <w:jc w:val="both"/>
            </w:pPr>
            <w:r>
              <w:rPr>
                <w:rFonts w:ascii="Times New Roman"/>
                <w:b w:val="false"/>
                <w:i w:val="false"/>
                <w:color w:val="000000"/>
                <w:sz w:val="20"/>
              </w:rPr>
              <w:t>
2</w:t>
            </w:r>
          </w:p>
          <w:bookmarkEnd w:id="3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0"/>
          <w:p>
            <w:pPr>
              <w:spacing w:after="20"/>
              <w:ind w:left="20"/>
              <w:jc w:val="both"/>
            </w:pPr>
            <w:r>
              <w:rPr>
                <w:rFonts w:ascii="Times New Roman"/>
                <w:b w:val="false"/>
                <w:i w:val="false"/>
                <w:color w:val="000000"/>
                <w:sz w:val="20"/>
              </w:rPr>
              <w:t>
3</w:t>
            </w:r>
          </w:p>
          <w:bookmarkEnd w:id="4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1"/>
          <w:p>
            <w:pPr>
              <w:spacing w:after="20"/>
              <w:ind w:left="20"/>
              <w:jc w:val="both"/>
            </w:pPr>
            <w:r>
              <w:rPr>
                <w:rFonts w:ascii="Times New Roman"/>
                <w:b w:val="false"/>
                <w:i w:val="false"/>
                <w:color w:val="000000"/>
                <w:sz w:val="20"/>
              </w:rPr>
              <w:t>
4</w:t>
            </w:r>
          </w:p>
          <w:bookmarkEnd w:id="4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2"/>
          <w:p>
            <w:pPr>
              <w:spacing w:after="20"/>
              <w:ind w:left="20"/>
              <w:jc w:val="both"/>
            </w:pPr>
            <w:r>
              <w:rPr>
                <w:rFonts w:ascii="Times New Roman"/>
                <w:b w:val="false"/>
                <w:i w:val="false"/>
                <w:color w:val="000000"/>
                <w:sz w:val="20"/>
              </w:rPr>
              <w:t>
5</w:t>
            </w:r>
          </w:p>
          <w:bookmarkEnd w:id="4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Киров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3"/>
          <w:p>
            <w:pPr>
              <w:spacing w:after="20"/>
              <w:ind w:left="20"/>
              <w:jc w:val="both"/>
            </w:pPr>
            <w:r>
              <w:rPr>
                <w:rFonts w:ascii="Times New Roman"/>
                <w:b w:val="false"/>
                <w:i w:val="false"/>
                <w:color w:val="000000"/>
                <w:sz w:val="20"/>
              </w:rPr>
              <w:t>
6</w:t>
            </w:r>
          </w:p>
          <w:bookmarkEnd w:id="4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Суворов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4"/>
          <w:p>
            <w:pPr>
              <w:spacing w:after="20"/>
              <w:ind w:left="20"/>
              <w:jc w:val="both"/>
            </w:pPr>
            <w:r>
              <w:rPr>
                <w:rFonts w:ascii="Times New Roman"/>
                <w:b w:val="false"/>
                <w:i w:val="false"/>
                <w:color w:val="000000"/>
                <w:sz w:val="20"/>
              </w:rPr>
              <w:t>
7</w:t>
            </w:r>
          </w:p>
          <w:bookmarkEnd w:id="4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Ұзынкөл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5"/>
          <w:p>
            <w:pPr>
              <w:spacing w:after="20"/>
              <w:ind w:left="20"/>
              <w:jc w:val="both"/>
            </w:pPr>
            <w:r>
              <w:rPr>
                <w:rFonts w:ascii="Times New Roman"/>
                <w:b w:val="false"/>
                <w:i w:val="false"/>
                <w:color w:val="000000"/>
                <w:sz w:val="20"/>
              </w:rPr>
              <w:t>
8</w:t>
            </w:r>
          </w:p>
          <w:bookmarkEnd w:id="4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6"/>
          <w:p>
            <w:pPr>
              <w:spacing w:after="20"/>
              <w:ind w:left="20"/>
              <w:jc w:val="both"/>
            </w:pPr>
            <w:r>
              <w:rPr>
                <w:rFonts w:ascii="Times New Roman"/>
                <w:b w:val="false"/>
                <w:i w:val="false"/>
                <w:color w:val="000000"/>
                <w:sz w:val="20"/>
              </w:rPr>
              <w:t>
9</w:t>
            </w:r>
          </w:p>
          <w:bookmarkEnd w:id="4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Чапаев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7"/>
          <w:p>
            <w:pPr>
              <w:spacing w:after="20"/>
              <w:ind w:left="20"/>
              <w:jc w:val="both"/>
            </w:pPr>
            <w:r>
              <w:rPr>
                <w:rFonts w:ascii="Times New Roman"/>
                <w:b w:val="false"/>
                <w:i w:val="false"/>
                <w:color w:val="000000"/>
                <w:sz w:val="20"/>
              </w:rPr>
              <w:t>
10</w:t>
            </w:r>
          </w:p>
          <w:bookmarkEnd w:id="4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8"/>
          <w:p>
            <w:pPr>
              <w:spacing w:after="20"/>
              <w:ind w:left="20"/>
              <w:jc w:val="both"/>
            </w:pPr>
            <w:r>
              <w:rPr>
                <w:rFonts w:ascii="Times New Roman"/>
                <w:b w:val="false"/>
                <w:i w:val="false"/>
                <w:color w:val="000000"/>
                <w:sz w:val="20"/>
              </w:rPr>
              <w:t>
11</w:t>
            </w:r>
          </w:p>
          <w:bookmarkEnd w:id="4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9"/>
          <w:p>
            <w:pPr>
              <w:spacing w:after="20"/>
              <w:ind w:left="20"/>
              <w:jc w:val="both"/>
            </w:pPr>
            <w:r>
              <w:rPr>
                <w:rFonts w:ascii="Times New Roman"/>
                <w:b w:val="false"/>
                <w:i w:val="false"/>
                <w:color w:val="000000"/>
                <w:sz w:val="20"/>
              </w:rPr>
              <w:t>
12</w:t>
            </w:r>
          </w:p>
          <w:bookmarkEnd w:id="4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0"/>
          <w:p>
            <w:pPr>
              <w:spacing w:after="20"/>
              <w:ind w:left="20"/>
              <w:jc w:val="both"/>
            </w:pPr>
            <w:r>
              <w:rPr>
                <w:rFonts w:ascii="Times New Roman"/>
                <w:b w:val="false"/>
                <w:i w:val="false"/>
                <w:color w:val="000000"/>
                <w:sz w:val="20"/>
              </w:rPr>
              <w:t>
13</w:t>
            </w:r>
          </w:p>
          <w:bookmarkEnd w:id="5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1"/>
          <w:p>
            <w:pPr>
              <w:spacing w:after="20"/>
              <w:ind w:left="20"/>
              <w:jc w:val="both"/>
            </w:pPr>
            <w:r>
              <w:rPr>
                <w:rFonts w:ascii="Times New Roman"/>
                <w:b w:val="false"/>
                <w:i w:val="false"/>
                <w:color w:val="000000"/>
                <w:sz w:val="20"/>
              </w:rPr>
              <w:t>
14</w:t>
            </w:r>
          </w:p>
          <w:bookmarkEnd w:id="5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2"/>
          <w:p>
            <w:pPr>
              <w:spacing w:after="20"/>
              <w:ind w:left="20"/>
              <w:jc w:val="both"/>
            </w:pPr>
            <w:r>
              <w:rPr>
                <w:rFonts w:ascii="Times New Roman"/>
                <w:b w:val="false"/>
                <w:i w:val="false"/>
                <w:color w:val="000000"/>
                <w:sz w:val="20"/>
              </w:rPr>
              <w:t>
15</w:t>
            </w:r>
          </w:p>
          <w:bookmarkEnd w:id="5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Россия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3"/>
          <w:p>
            <w:pPr>
              <w:spacing w:after="20"/>
              <w:ind w:left="20"/>
              <w:jc w:val="both"/>
            </w:pPr>
            <w:r>
              <w:rPr>
                <w:rFonts w:ascii="Times New Roman"/>
                <w:b w:val="false"/>
                <w:i w:val="false"/>
                <w:color w:val="000000"/>
                <w:sz w:val="20"/>
              </w:rPr>
              <w:t>
16</w:t>
            </w:r>
          </w:p>
          <w:bookmarkEnd w:id="5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22 желтоқсандағы № 59</w:t>
            </w:r>
            <w:r>
              <w:br/>
            </w:r>
            <w:r>
              <w:rPr>
                <w:rFonts w:ascii="Times New Roman"/>
                <w:b w:val="false"/>
                <w:i w:val="false"/>
                <w:color w:val="000000"/>
                <w:sz w:val="20"/>
              </w:rPr>
              <w:t>шешіміне 6 қосымша</w:t>
            </w:r>
          </w:p>
        </w:tc>
      </w:tr>
    </w:tbl>
    <w:bookmarkStart w:name="z700" w:id="54"/>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трансферттердің ауылдар, кенттер, ауылдық округтер арасында бөлінуі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5"/>
          <w:p>
            <w:pPr>
              <w:spacing w:after="20"/>
              <w:ind w:left="20"/>
              <w:jc w:val="both"/>
            </w:pPr>
            <w:r>
              <w:rPr>
                <w:rFonts w:ascii="Times New Roman"/>
                <w:b w:val="false"/>
                <w:i w:val="false"/>
                <w:color w:val="000000"/>
                <w:sz w:val="20"/>
              </w:rPr>
              <w:t>
Функционалдық топ</w:t>
            </w:r>
          </w:p>
          <w:bookmarkEnd w:id="5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6"/>
          <w:p>
            <w:pPr>
              <w:spacing w:after="20"/>
              <w:ind w:left="20"/>
              <w:jc w:val="both"/>
            </w:pPr>
            <w:r>
              <w:rPr>
                <w:rFonts w:ascii="Times New Roman"/>
                <w:b w:val="false"/>
                <w:i w:val="false"/>
                <w:color w:val="000000"/>
                <w:sz w:val="20"/>
              </w:rPr>
              <w:t>
15</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ауданының Киров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Суворов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Ұзынкөл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Чапаев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Россия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