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904b" w14:textId="0a390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жер қойнауын пайдалану, қоршаған ортаны қорғау, су ресурстары, орман шаруашылығы және жануарлар әлемі саласындағы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19 ақпандағы № 43/2 қаулысы. Павлодар облысының Әділет департаментінде 2016 жылғы 29 наурызда № 5025 болып тіркелді. Күші жойылды - Павлодар облысы әкімдігінің 2021 жылғы 25 қаңтардағы № 30/1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25.01.2021 № 30/1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22 мамырдағы "Қоршаған ортаны қорғау саласындағы мемлекеттік көрсетілетін қызметтер регламенттерін бекіту туралы" № 145/5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4560 болып тіркелген, 2015 жылғы 17 шілдеде "Регион.kz"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"ІІ, ІІІ және IV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"II, III және IV санаттардағы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Павлодар облысы әкімдігінің 2015 жылғы 28 мамырдағы "Павлодар облысы бойынша жер қойнауын пайдалану саласындағы мемлекеттік қызметтер көрсету регламенттерін бекіту туралы" № 151/5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4585 болып тіркелген, 2015 жылғы 18 шілдеде "Сарыарқа самалы", "Звезда Прииртышья" газеттерінде жарияланған) келесі өзгерістер енгізілсін:</w:t>
      </w:r>
    </w:p>
    <w:bookmarkEnd w:id="4"/>
    <w:p>
      <w:pPr>
        <w:spacing w:after="0"/>
        <w:ind w:left="0"/>
        <w:jc w:val="both"/>
      </w:pPr>
      <w:r>
        <w:rPr>
          <w:rFonts w:ascii="Times New Roman"/>
          <w:b w:val="false"/>
          <w:i w:val="false"/>
          <w:color w:val="000000"/>
          <w:sz w:val="28"/>
        </w:rPr>
        <w:t>
      көрсетілген қаулымен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"Кең таралған</w:t>
      </w:r>
      <w:r>
        <w:rPr>
          <w:rFonts w:ascii="Times New Roman"/>
          <w:b w:val="false"/>
          <w:i w:val="false"/>
          <w:color w:val="000000"/>
          <w:sz w:val="28"/>
        </w:rPr>
        <w:t xml:space="preserve"> пайдалы қазбаларды барлауға, өндіруге келісімшарттар жасасу, оларды тіркеу және сақтау";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"Кең таралған</w:t>
      </w:r>
      <w:r>
        <w:rPr>
          <w:rFonts w:ascii="Times New Roman"/>
          <w:b w:val="false"/>
          <w:i w:val="false"/>
          <w:color w:val="000000"/>
          <w:sz w:val="28"/>
        </w:rPr>
        <w:t xml:space="preserve">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 қойнауын</w:t>
      </w:r>
      <w:r>
        <w:rPr>
          <w:rFonts w:ascii="Times New Roman"/>
          <w:b w:val="false"/>
          <w:i w:val="false"/>
          <w:color w:val="000000"/>
          <w:sz w:val="28"/>
        </w:rPr>
        <w:t xml:space="preserve"> пайдалануға, барлаумен немесе өндірумен байланысты емес жерасты құрылыстарын салуға және (немесе) пайдалануға келісімшарттар жасау, тіркеу және сақтау";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"Болашақ құрылыс</w:t>
      </w:r>
      <w:r>
        <w:rPr>
          <w:rFonts w:ascii="Times New Roman"/>
          <w:b w:val="false"/>
          <w:i w:val="false"/>
          <w:color w:val="000000"/>
          <w:sz w:val="28"/>
        </w:rPr>
        <w:t xml:space="preserve"> учаскесі астындағы жер қойнауында пайдалы қазбалардың жоқ немесе оның аз мөлшерде екендігі туралы қорытынды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"Пайдалы қазбалар</w:t>
      </w:r>
      <w:r>
        <w:rPr>
          <w:rFonts w:ascii="Times New Roman"/>
          <w:b w:val="false"/>
          <w:i w:val="false"/>
          <w:color w:val="000000"/>
          <w:sz w:val="28"/>
        </w:rPr>
        <w:t xml:space="preserve"> жатқан алаңдарда құрылыс салуға, сондай-ақ жинақталған жерлерде жерасты құрылыстарын орналастыруға рұқсат беру" мемлекеттік көрсетілетін қызметтер регламенттерінің барлық мәтіні бойынша "халыққа қызмет көрсету орталығымен", "Халыққа қызмет көрсету орталығы" шаруашылық жүргізу құқығындағы республикалық мемлекеттік кәсіпорнының Павлодар облысы бойынша филиалы" сөздері "Мемлекеттік корпорациямен", "Азаматтарға арналған үкімет" мемлекеттік корпорациясы" коммерциялық емес акционерлік қоғамы" сөздерімен ауыстырылсын;</w:t>
      </w:r>
    </w:p>
    <w:bookmarkStart w:name="z11" w:id="5"/>
    <w:p>
      <w:pPr>
        <w:spacing w:after="0"/>
        <w:ind w:left="0"/>
        <w:jc w:val="both"/>
      </w:pPr>
      <w:r>
        <w:rPr>
          <w:rFonts w:ascii="Times New Roman"/>
          <w:b w:val="false"/>
          <w:i w:val="false"/>
          <w:color w:val="000000"/>
          <w:sz w:val="28"/>
        </w:rPr>
        <w:t xml:space="preserve">
      көрсетілген қаулымен бекітілген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алынып тасталсын;</w:t>
      </w:r>
    </w:p>
    <w:bookmarkEnd w:id="5"/>
    <w:bookmarkStart w:name="z12" w:id="6"/>
    <w:p>
      <w:pPr>
        <w:spacing w:after="0"/>
        <w:ind w:left="0"/>
        <w:jc w:val="both"/>
      </w:pPr>
      <w:r>
        <w:rPr>
          <w:rFonts w:ascii="Times New Roman"/>
          <w:b w:val="false"/>
          <w:i w:val="false"/>
          <w:color w:val="000000"/>
          <w:sz w:val="28"/>
        </w:rPr>
        <w:t xml:space="preserve">
      "Кең таралған пайдалы қазбаларды барлауға, өндiруге жер қойнауын пайдалану құқығының кепiл шартын тiркеу"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6"/>
    <w:bookmarkStart w:name="z13" w:id="7"/>
    <w:p>
      <w:pPr>
        <w:spacing w:after="0"/>
        <w:ind w:left="0"/>
        <w:jc w:val="both"/>
      </w:pPr>
      <w:r>
        <w:rPr>
          <w:rFonts w:ascii="Times New Roman"/>
          <w:b w:val="false"/>
          <w:i w:val="false"/>
          <w:color w:val="000000"/>
          <w:sz w:val="28"/>
        </w:rPr>
        <w:t xml:space="preserve">
      3. Павлодар облысы әкімдігінің 2015 жылғы 28 мамырдағы "Орман шаруашылығы және жануарлар әлемі саласындағы мемлекеттік көрсетілетін қызметтер регламенттерін бекіту туралы" № 152/5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4586 болып тіркелген, 2015 жылғы 24 шілдеде "Регион.kz" газетінде жарияланған) келесі өзгерістер енгізілсін:</w:t>
      </w:r>
    </w:p>
    <w:bookmarkEnd w:id="7"/>
    <w:p>
      <w:pPr>
        <w:spacing w:after="0"/>
        <w:ind w:left="0"/>
        <w:jc w:val="both"/>
      </w:pPr>
      <w:r>
        <w:rPr>
          <w:rFonts w:ascii="Times New Roman"/>
          <w:b w:val="false"/>
          <w:i w:val="false"/>
          <w:color w:val="000000"/>
          <w:sz w:val="28"/>
        </w:rPr>
        <w:t>
      көрсетілген қаулымен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"Жануарлар дүниесін</w:t>
      </w:r>
      <w:r>
        <w:rPr>
          <w:rFonts w:ascii="Times New Roman"/>
          <w:b w:val="false"/>
          <w:i w:val="false"/>
          <w:color w:val="000000"/>
          <w:sz w:val="28"/>
        </w:rPr>
        <w:t xml:space="preserve"> пайдалануға рұқсат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"Облыстың жергілікті</w:t>
      </w:r>
      <w:r>
        <w:rPr>
          <w:rFonts w:ascii="Times New Roman"/>
          <w:b w:val="false"/>
          <w:i w:val="false"/>
          <w:color w:val="000000"/>
          <w:sz w:val="28"/>
        </w:rPr>
        <w:t xml:space="preserve">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"Ағаш кесу</w:t>
      </w:r>
      <w:r>
        <w:rPr>
          <w:rFonts w:ascii="Times New Roman"/>
          <w:b w:val="false"/>
          <w:i w:val="false"/>
          <w:color w:val="000000"/>
          <w:sz w:val="28"/>
        </w:rPr>
        <w:t xml:space="preserve"> және орман билетін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орман</w:t>
      </w:r>
      <w:r>
        <w:rPr>
          <w:rFonts w:ascii="Times New Roman"/>
          <w:b w:val="false"/>
          <w:i w:val="false"/>
          <w:color w:val="000000"/>
          <w:sz w:val="28"/>
        </w:rPr>
        <w:t xml:space="preserve"> қоры учаскелерінде ұзақ мерзімді орман пайдалану шартын мемлекеттік тіркеу";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"Орман ресурстары</w:t>
      </w:r>
      <w:r>
        <w:rPr>
          <w:rFonts w:ascii="Times New Roman"/>
          <w:b w:val="false"/>
          <w:i w:val="false"/>
          <w:color w:val="000000"/>
          <w:sz w:val="28"/>
        </w:rPr>
        <w:t>,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учаскелерді құрылыс объектілерін салуға пайдалануға рұқсат беру" мемлекеттік көрсетілетін қызметтер регламенттерінің барлық мәтіні бойынша "халыққа қызмет көрсету орталығымен", "Халыққа қызмет көрсету орталығы" шаруашылық жүргізу құқығындағы республикалық мемлекеттік кәсіпорнының Павлодар облысы бойынша филиалы" сөздері "Мемлекеттік корпорациямен", "Азаматтарға арналған үкімет" мемлекеттік корпорациясы" коммерциялық емес акционерлік қоғамы" сөздерімен ауыстырылсын.</w:t>
      </w:r>
    </w:p>
    <w:bookmarkStart w:name="z19" w:id="8"/>
    <w:p>
      <w:pPr>
        <w:spacing w:after="0"/>
        <w:ind w:left="0"/>
        <w:jc w:val="both"/>
      </w:pPr>
      <w:r>
        <w:rPr>
          <w:rFonts w:ascii="Times New Roman"/>
          <w:b w:val="false"/>
          <w:i w:val="false"/>
          <w:color w:val="000000"/>
          <w:sz w:val="28"/>
        </w:rPr>
        <w:t xml:space="preserve">
      4. Павлодар облысы әкімдігінің 2015 жылғы 2 маусымдағы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"Су объектілерін конкурстық негізде оқшауланған немесе бірлесіп пайдалануға беру" мемлекеттік көрсетілетін қызметтер регламенттерін бекіту туралы" № 164/6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4577 болып тіркелген, 2015 жылғы 18 шілдеде "Сарыарқа самалы", "Звезда Прииртышья" газеттерінде жарияланған) келесі өзгерістер енгізілсін:</w:t>
      </w:r>
    </w:p>
    <w:bookmarkEnd w:id="8"/>
    <w:p>
      <w:pPr>
        <w:spacing w:after="0"/>
        <w:ind w:left="0"/>
        <w:jc w:val="both"/>
      </w:pPr>
      <w:r>
        <w:rPr>
          <w:rFonts w:ascii="Times New Roman"/>
          <w:b w:val="false"/>
          <w:i w:val="false"/>
          <w:color w:val="000000"/>
          <w:sz w:val="28"/>
        </w:rPr>
        <w:t>
      көрсетілген қаулымен бекітілген: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"Жерүсті су</w:t>
      </w:r>
      <w:r>
        <w:rPr>
          <w:rFonts w:ascii="Times New Roman"/>
          <w:b w:val="false"/>
          <w:i w:val="false"/>
          <w:color w:val="000000"/>
          <w:sz w:val="28"/>
        </w:rPr>
        <w:t xml:space="preserve">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"Су объектілерін</w:t>
      </w:r>
      <w:r>
        <w:rPr>
          <w:rFonts w:ascii="Times New Roman"/>
          <w:b w:val="false"/>
          <w:i w:val="false"/>
          <w:color w:val="000000"/>
          <w:sz w:val="28"/>
        </w:rPr>
        <w:t xml:space="preserve"> оқшауланған немесе бірлесіп пайдалануға конкурстық негізде беру" мемлекеттік көрсетілетін қызметтер регламенттерінің барлық мәтіні бойынша "халыққа қызмет көрсету орталығымен", "Халыққа қызмет көрсету орталығы" шаруашылық жүргізу құқығындағы республикалық мемлекеттік кәсіпорнының Павлодар облысы бойынша филиалы" сөздері "Мемлекеттік корпорациямен", "Азаматтарға арналған үкімет" мемлекеттік корпорациясы" коммерциялық емес акционерлік қоғамы" сөздерімен ауыстырылсын.</w:t>
      </w:r>
    </w:p>
    <w:bookmarkStart w:name="z22" w:id="9"/>
    <w:p>
      <w:pPr>
        <w:spacing w:after="0"/>
        <w:ind w:left="0"/>
        <w:jc w:val="both"/>
      </w:pPr>
      <w:r>
        <w:rPr>
          <w:rFonts w:ascii="Times New Roman"/>
          <w:b w:val="false"/>
          <w:i w:val="false"/>
          <w:color w:val="000000"/>
          <w:sz w:val="28"/>
        </w:rPr>
        <w:t>
      5. "Павлодар облысының жер қойнауын пайдалану, қоршаған орта және су ресурстары басқармасы" мемлекеттік мекемесі заңнамамен белгіленген тәртіпте:</w:t>
      </w:r>
    </w:p>
    <w:bookmarkEnd w:id="9"/>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23" w:id="10"/>
    <w:p>
      <w:pPr>
        <w:spacing w:after="0"/>
        <w:ind w:left="0"/>
        <w:jc w:val="both"/>
      </w:pPr>
      <w:r>
        <w:rPr>
          <w:rFonts w:ascii="Times New Roman"/>
          <w:b w:val="false"/>
          <w:i w:val="false"/>
          <w:color w:val="000000"/>
          <w:sz w:val="28"/>
        </w:rPr>
        <w:t>
      6. Осы қаулының орындалуын бақылау облыс әкімінің орынбасары Н.К. Әшімбетовке жүктелсін.</w:t>
      </w:r>
    </w:p>
    <w:bookmarkEnd w:id="10"/>
    <w:bookmarkStart w:name="z24" w:id="11"/>
    <w:p>
      <w:pPr>
        <w:spacing w:after="0"/>
        <w:ind w:left="0"/>
        <w:jc w:val="both"/>
      </w:pPr>
      <w:r>
        <w:rPr>
          <w:rFonts w:ascii="Times New Roman"/>
          <w:b w:val="false"/>
          <w:i w:val="false"/>
          <w:color w:val="000000"/>
          <w:sz w:val="28"/>
        </w:rPr>
        <w:t>
      7. Осы қаулы алғаш ресми жарияланған күнінен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ақпандағы</w:t>
            </w:r>
            <w:r>
              <w:br/>
            </w:r>
            <w:r>
              <w:rPr>
                <w:rFonts w:ascii="Times New Roman"/>
                <w:b w:val="false"/>
                <w:i w:val="false"/>
                <w:color w:val="000000"/>
                <w:sz w:val="20"/>
              </w:rPr>
              <w:t>№ 43/2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145/5 қаулысымен</w:t>
            </w:r>
            <w:r>
              <w:br/>
            </w:r>
            <w:r>
              <w:rPr>
                <w:rFonts w:ascii="Times New Roman"/>
                <w:b w:val="false"/>
                <w:i w:val="false"/>
                <w:color w:val="000000"/>
                <w:sz w:val="20"/>
              </w:rPr>
              <w:t>бекітілді</w:t>
            </w:r>
          </w:p>
        </w:tc>
      </w:tr>
    </w:tbl>
    <w:bookmarkStart w:name="z26" w:id="12"/>
    <w:p>
      <w:pPr>
        <w:spacing w:after="0"/>
        <w:ind w:left="0"/>
        <w:jc w:val="left"/>
      </w:pPr>
      <w:r>
        <w:rPr>
          <w:rFonts w:ascii="Times New Roman"/>
          <w:b/>
          <w:i w:val="false"/>
          <w:color w:val="000000"/>
        </w:rPr>
        <w:t xml:space="preserve"> "ІІ, ІІІ және IV санаттардағы объектілер үшін</w:t>
      </w:r>
      <w:r>
        <w:br/>
      </w:r>
      <w:r>
        <w:rPr>
          <w:rFonts w:ascii="Times New Roman"/>
          <w:b/>
          <w:i w:val="false"/>
          <w:color w:val="000000"/>
        </w:rPr>
        <w:t>қоршаған ортаға эмиссияға рұқсат беру"</w:t>
      </w:r>
      <w:r>
        <w:br/>
      </w:r>
      <w:r>
        <w:rPr>
          <w:rFonts w:ascii="Times New Roman"/>
          <w:b/>
          <w:i w:val="false"/>
          <w:color w:val="000000"/>
        </w:rPr>
        <w:t>мемлекеттік көрсетілетін қызмет регламенті</w:t>
      </w:r>
    </w:p>
    <w:bookmarkEnd w:id="12"/>
    <w:bookmarkStart w:name="z27" w:id="13"/>
    <w:p>
      <w:pPr>
        <w:spacing w:after="0"/>
        <w:ind w:left="0"/>
        <w:jc w:val="left"/>
      </w:pPr>
      <w:r>
        <w:rPr>
          <w:rFonts w:ascii="Times New Roman"/>
          <w:b/>
          <w:i w:val="false"/>
          <w:color w:val="000000"/>
        </w:rPr>
        <w:t xml:space="preserve"> 1. Жалпы ережелер</w:t>
      </w:r>
    </w:p>
    <w:bookmarkEnd w:id="13"/>
    <w:bookmarkStart w:name="z28" w:id="14"/>
    <w:p>
      <w:pPr>
        <w:spacing w:after="0"/>
        <w:ind w:left="0"/>
        <w:jc w:val="both"/>
      </w:pPr>
      <w:r>
        <w:rPr>
          <w:rFonts w:ascii="Times New Roman"/>
          <w:b w:val="false"/>
          <w:i w:val="false"/>
          <w:color w:val="000000"/>
          <w:sz w:val="28"/>
        </w:rPr>
        <w:t>
      1. "ІІ, ІІІ және IV санаттардағы объектілер үшін қоршаған ортаға эмиссияға рұқсат беру"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Start w:name="z29" w:id="15"/>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5"/>
    <w:bookmarkStart w:name="z30" w:id="16"/>
    <w:p>
      <w:pPr>
        <w:spacing w:after="0"/>
        <w:ind w:left="0"/>
        <w:jc w:val="both"/>
      </w:pPr>
      <w:r>
        <w:rPr>
          <w:rFonts w:ascii="Times New Roman"/>
          <w:b w:val="false"/>
          <w:i w:val="false"/>
          <w:color w:val="000000"/>
          <w:sz w:val="28"/>
        </w:rPr>
        <w:t xml:space="preserve">
      3. Мемлекеттік қызметті көрсету нәтижесі – II, III және IV санаттардағы объектілер үшін қоршаған ортаға эмиссияға рұқсат, рұқсатты қайта ресімдеу (бұдан әрі – қоршаған ортаға эмиссияға рұқсат) немесе Қазақстан Республикасы Энергетика министрінің 2015 жылғы 23 сәуірдегі "Қоршаған ортаны қорғау саласындағы мемлекеттік қызмет стандарттарын бекіту туралы" № 301 </w:t>
      </w:r>
      <w:r>
        <w:rPr>
          <w:rFonts w:ascii="Times New Roman"/>
          <w:b w:val="false"/>
          <w:i w:val="false"/>
          <w:color w:val="000000"/>
          <w:sz w:val="28"/>
        </w:rPr>
        <w:t>бұйрығымен</w:t>
      </w:r>
      <w:r>
        <w:rPr>
          <w:rFonts w:ascii="Times New Roman"/>
          <w:b w:val="false"/>
          <w:i w:val="false"/>
          <w:color w:val="000000"/>
          <w:sz w:val="28"/>
        </w:rPr>
        <w:t xml:space="preserve"> бекітілген "ІІ, ІІІ және IV санаттардағы объектілер үшін қоршаған ортаға эмиссияға рұқсат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w:t>
      </w:r>
    </w:p>
    <w:bookmarkEnd w:id="16"/>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қағаз жеткізгіште алу үшін өтініш берген жағдайда, мемлекеттік қызмет көрсету нәтижесі электрондық нысанда ресімделеді, қағазға басып шығарылады, көрсетілетін қызметті беруші уәкiлеттi тұлғасының мөрімен және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Start w:name="z31" w:id="17"/>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7"/>
    <w:bookmarkStart w:name="z32" w:id="18"/>
    <w:p>
      <w:pPr>
        <w:spacing w:after="0"/>
        <w:ind w:left="0"/>
        <w:jc w:val="both"/>
      </w:pPr>
      <w:r>
        <w:rPr>
          <w:rFonts w:ascii="Times New Roman"/>
          <w:b w:val="false"/>
          <w:i w:val="false"/>
          <w:color w:val="000000"/>
          <w:sz w:val="28"/>
        </w:rPr>
        <w:t xml:space="preserve">
      4. Мемлекеттік қызмет көрсету рәсімін (іс-қимылын) бастау үшін негіз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қоса бере отырып, ІІ және ІІІ санаттардағы объектілер үшін қоршаған ортаға эмиссияға рұқсат алу үшін Стандарттың </w:t>
      </w:r>
      <w:r>
        <w:rPr>
          <w:rFonts w:ascii="Times New Roman"/>
          <w:b w:val="false"/>
          <w:i w:val="false"/>
          <w:color w:val="000000"/>
          <w:sz w:val="28"/>
        </w:rPr>
        <w:t>1-қосымшасына</w:t>
      </w:r>
      <w:r>
        <w:rPr>
          <w:rFonts w:ascii="Times New Roman"/>
          <w:b w:val="false"/>
          <w:i w:val="false"/>
          <w:color w:val="000000"/>
          <w:sz w:val="28"/>
        </w:rPr>
        <w:t xml:space="preserve">, IV санаттағы объектілер үшін қоршаған ортаға эмиссияға рұқсат алу үшін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ІІ, ІІІ және IV санаттардағы объектілер үшін қоршаған ортаға эмиссияға рұқсатты қайта ресімдеу үшін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өтініші немесе көрсетілетін қызметті алушының ЭЦҚ-мен куәландырылған электрондық құжат нысанындағы сұрау болып табылады.</w:t>
      </w:r>
    </w:p>
    <w:bookmarkEnd w:id="18"/>
    <w:bookmarkStart w:name="z33" w:id="19"/>
    <w:p>
      <w:pPr>
        <w:spacing w:after="0"/>
        <w:ind w:left="0"/>
        <w:jc w:val="both"/>
      </w:pPr>
      <w:r>
        <w:rPr>
          <w:rFonts w:ascii="Times New Roman"/>
          <w:b w:val="false"/>
          <w:i w:val="false"/>
          <w:color w:val="000000"/>
          <w:sz w:val="28"/>
        </w:rPr>
        <w:t>
      5. Мемлекеттік қызметті көрсету процесінің құрамына кіретін рәсімдердің (іс-қимылдың) мазмұны:</w:t>
      </w:r>
    </w:p>
    <w:bookmarkEnd w:id="19"/>
    <w:p>
      <w:pPr>
        <w:spacing w:after="0"/>
        <w:ind w:left="0"/>
        <w:jc w:val="both"/>
      </w:pPr>
      <w:r>
        <w:rPr>
          <w:rFonts w:ascii="Times New Roman"/>
          <w:b w:val="false"/>
          <w:i w:val="false"/>
          <w:color w:val="000000"/>
          <w:sz w:val="28"/>
        </w:rPr>
        <w:t>
      1) келіп түскен құжаттарды көрсетілетін қызметті беруші кеңсесі қызметкерінің қабылдауы, тіркеуі және көрсетілетін қызметті беруші басшысының қарауына жіберуі – 20 (жиырма) минут;</w:t>
      </w:r>
    </w:p>
    <w:p>
      <w:pPr>
        <w:spacing w:after="0"/>
        <w:ind w:left="0"/>
        <w:jc w:val="both"/>
      </w:pPr>
      <w:r>
        <w:rPr>
          <w:rFonts w:ascii="Times New Roman"/>
          <w:b w:val="false"/>
          <w:i w:val="false"/>
          <w:color w:val="000000"/>
          <w:sz w:val="28"/>
        </w:rPr>
        <w:t>
      2) көрсетілетін қызметті беруші басшысының бұрыштамасы бар құжаттарды жауапты құрылымдық бөлімшеге жіберу – 40 (қырық) минут;</w:t>
      </w:r>
    </w:p>
    <w:p>
      <w:pPr>
        <w:spacing w:after="0"/>
        <w:ind w:left="0"/>
        <w:jc w:val="both"/>
      </w:pPr>
      <w:r>
        <w:rPr>
          <w:rFonts w:ascii="Times New Roman"/>
          <w:b w:val="false"/>
          <w:i w:val="false"/>
          <w:color w:val="000000"/>
          <w:sz w:val="28"/>
        </w:rPr>
        <w:t>
      3) құрылымдық бөлімше басшысының қабылданған құжаттарды қарау үшін жауапты орындаушыны анықтауы – 1 (бір) жұмыс күні ішінде;</w:t>
      </w:r>
    </w:p>
    <w:p>
      <w:pPr>
        <w:spacing w:after="0"/>
        <w:ind w:left="0"/>
        <w:jc w:val="both"/>
      </w:pPr>
      <w:r>
        <w:rPr>
          <w:rFonts w:ascii="Times New Roman"/>
          <w:b w:val="false"/>
          <w:i w:val="false"/>
          <w:color w:val="000000"/>
          <w:sz w:val="28"/>
        </w:rPr>
        <w:t>
      4) жауапты орындаушының ұсынылған құжаттардың толықтығын және заңнаманың талаптарына сәйкестігін қарауы, қоршаған ортаға эмиссияға рұқсаттың немесе бас тарту туралы дәлелді жауап жобасын дайындау және нәтижені құрылымдық бөлімше басшысының қарауына жіберуі (ІІ санаттағы объектілер үшін қоршаған ортаға эмиссияға рұқсат беру – 27 (жиырма жеті) күнтізбелік күнінен аспайды, ІІІ санаттағы объектілер үшін – 7 (жеті) жұмыс күнінен аспайды, IV санаттағы объектілер үшін – 2 (екі) жұмыс күнінен аспайды, рұқсатты қайта ресімдеу – 27 (жиырма жеті) күнтізбелік күн ішінде, ІІ санаттағы объектілер үшін бас тарту туралы дәлелді жауапты беру – 12 (он екі) күнтізбелік күнінен аспайды, ІІІ санаттағы объектілер үшін – 2 (екі) күнтізбелік күнінен аспайды);</w:t>
      </w:r>
    </w:p>
    <w:p>
      <w:pPr>
        <w:spacing w:after="0"/>
        <w:ind w:left="0"/>
        <w:jc w:val="both"/>
      </w:pPr>
      <w:r>
        <w:rPr>
          <w:rFonts w:ascii="Times New Roman"/>
          <w:b w:val="false"/>
          <w:i w:val="false"/>
          <w:color w:val="000000"/>
          <w:sz w:val="28"/>
        </w:rPr>
        <w:t>
      5) құрылымдық бөлімше басшысының қоршаған ортаға эмиссияға рұқсаттың немесе бас тарту туралы дәлелді жауап жобасын қарауы - 40 (қырық) минут;</w:t>
      </w:r>
    </w:p>
    <w:p>
      <w:pPr>
        <w:spacing w:after="0"/>
        <w:ind w:left="0"/>
        <w:jc w:val="both"/>
      </w:pPr>
      <w:r>
        <w:rPr>
          <w:rFonts w:ascii="Times New Roman"/>
          <w:b w:val="false"/>
          <w:i w:val="false"/>
          <w:color w:val="000000"/>
          <w:sz w:val="28"/>
        </w:rPr>
        <w:t>
      6) көрсетілетін қызметті беруші басшының қоршаған ортаға эмиссияға рұқсаттың немесе бас тарту туралы дәлелді жауап жобасын қарауы - 40 (қырық) минут;</w:t>
      </w:r>
    </w:p>
    <w:p>
      <w:pPr>
        <w:spacing w:after="0"/>
        <w:ind w:left="0"/>
        <w:jc w:val="both"/>
      </w:pPr>
      <w:r>
        <w:rPr>
          <w:rFonts w:ascii="Times New Roman"/>
          <w:b w:val="false"/>
          <w:i w:val="false"/>
          <w:color w:val="000000"/>
          <w:sz w:val="28"/>
        </w:rPr>
        <w:t>
      7) мемлекеттік қызмет нәтижесін көрсетілетін қызметті алушыға немесе Мемлекеттік корпорацияға жіберу немесе ЭЦҚ қойылған электрондық құжат нысаны түрінде көрсетілетін қызметті алушының "жеке кабинетіне" жіберу - 20 (жиырма) минут.</w:t>
      </w:r>
    </w:p>
    <w:bookmarkStart w:name="z34" w:id="20"/>
    <w:p>
      <w:pPr>
        <w:spacing w:after="0"/>
        <w:ind w:left="0"/>
        <w:jc w:val="both"/>
      </w:pPr>
      <w:r>
        <w:rPr>
          <w:rFonts w:ascii="Times New Roman"/>
          <w:b w:val="false"/>
          <w:i w:val="false"/>
          <w:color w:val="000000"/>
          <w:sz w:val="28"/>
        </w:rPr>
        <w:t>
      6. Мемлекеттік қызмет көрсету рәсімінің нәтижесі – II, III және IV санаттардағы объектілер үшін қоршаған ортаға эмиссияға рұқсатты беру/ қайта ресімдеу немесе бас тарту туралы дәлелді жауап беру.</w:t>
      </w:r>
    </w:p>
    <w:bookmarkEnd w:id="20"/>
    <w:bookmarkStart w:name="z35" w:id="21"/>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1"/>
    <w:bookmarkStart w:name="z36" w:id="2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2"/>
    <w:p>
      <w:pPr>
        <w:spacing w:after="0"/>
        <w:ind w:left="0"/>
        <w:jc w:val="both"/>
      </w:pPr>
      <w:r>
        <w:rPr>
          <w:rFonts w:ascii="Times New Roman"/>
          <w:b w:val="false"/>
          <w:i w:val="false"/>
          <w:color w:val="000000"/>
          <w:sz w:val="28"/>
        </w:rPr>
        <w:t>
      1) кеңсенің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жауапты орындаушы.</w:t>
      </w:r>
    </w:p>
    <w:bookmarkStart w:name="z37" w:id="23"/>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 (қызметкерлері)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3"/>
    <w:bookmarkStart w:name="z38" w:id="24"/>
    <w:p>
      <w:pPr>
        <w:spacing w:after="0"/>
        <w:ind w:left="0"/>
        <w:jc w:val="left"/>
      </w:pPr>
      <w:r>
        <w:rPr>
          <w:rFonts w:ascii="Times New Roman"/>
          <w:b/>
          <w:i w:val="false"/>
          <w:color w:val="000000"/>
        </w:rPr>
        <w:t xml:space="preserve"> 4. Мемлекеттік қызмет көрсету процесінде Мемлекеттік корпорациямен</w:t>
      </w:r>
      <w:r>
        <w:br/>
      </w:r>
      <w:r>
        <w:rPr>
          <w:rFonts w:ascii="Times New Roman"/>
          <w:b/>
          <w:i w:val="false"/>
          <w:color w:val="000000"/>
        </w:rPr>
        <w:t>және (немесе) өзге де қызмет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24"/>
    <w:bookmarkStart w:name="z39" w:id="25"/>
    <w:p>
      <w:pPr>
        <w:spacing w:after="0"/>
        <w:ind w:left="0"/>
        <w:jc w:val="both"/>
      </w:pPr>
      <w:r>
        <w:rPr>
          <w:rFonts w:ascii="Times New Roman"/>
          <w:b w:val="false"/>
          <w:i w:val="false"/>
          <w:color w:val="000000"/>
          <w:sz w:val="28"/>
        </w:rPr>
        <w:t>
      9. Мемлекеттік корпорацияға жүгіну тәртібін сипаттау, көрсетілетін қызметті алушының сұрау салуын өңдеу ұзақтығы:</w:t>
      </w:r>
    </w:p>
    <w:bookmarkEnd w:id="25"/>
    <w:p>
      <w:pPr>
        <w:spacing w:after="0"/>
        <w:ind w:left="0"/>
        <w:jc w:val="both"/>
      </w:pPr>
      <w:r>
        <w:rPr>
          <w:rFonts w:ascii="Times New Roman"/>
          <w:b w:val="false"/>
          <w:i w:val="false"/>
          <w:color w:val="000000"/>
          <w:sz w:val="28"/>
        </w:rPr>
        <w:t>
      1) мемлекеттік қызметті алу үшін көрсетілетін қызметті алушы Мемлекеттік корпорацияға жүгінеді;</w:t>
      </w:r>
    </w:p>
    <w:p>
      <w:pPr>
        <w:spacing w:after="0"/>
        <w:ind w:left="0"/>
        <w:jc w:val="both"/>
      </w:pPr>
      <w:r>
        <w:rPr>
          <w:rFonts w:ascii="Times New Roman"/>
          <w:b w:val="false"/>
          <w:i w:val="false"/>
          <w:color w:val="000000"/>
          <w:sz w:val="28"/>
        </w:rPr>
        <w:t xml:space="preserve">
      2) Мемлекеттік корпорацияның қызметкері өтініштердің дұрыс толтырылуын және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w:t>
      </w:r>
    </w:p>
    <w:p>
      <w:pPr>
        <w:spacing w:after="0"/>
        <w:ind w:left="0"/>
        <w:jc w:val="both"/>
      </w:pPr>
      <w:r>
        <w:rPr>
          <w:rFonts w:ascii="Times New Roman"/>
          <w:b w:val="false"/>
          <w:i w:val="false"/>
          <w:color w:val="000000"/>
          <w:sz w:val="28"/>
        </w:rPr>
        <w:t xml:space="preserve">
      Көрсетілетін қызметті алушы құжаттардың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Өтініш дұрыс толтырылғанда және құжаттардың топтамасы толық ұсынылған жағдайда, Мемлекеттік корпорацияның қызметкері көрсетілетін қызметті алушыға құжаттардың қабылданғаны туралы қолхатты береді.</w:t>
      </w:r>
    </w:p>
    <w:p>
      <w:pPr>
        <w:spacing w:after="0"/>
        <w:ind w:left="0"/>
        <w:jc w:val="both"/>
      </w:pPr>
      <w:r>
        <w:rPr>
          <w:rFonts w:ascii="Times New Roman"/>
          <w:b w:val="false"/>
          <w:i w:val="false"/>
          <w:color w:val="000000"/>
          <w:sz w:val="28"/>
        </w:rPr>
        <w:t>
      3) құжаттарды қабылдау кезінде Мемлекеттік корпорацияның қызметкері құжаттардың электрондық көшірмелерін жасайды, содан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4) Көрсетілетін қызметті беруші II, III және IV санаттағы объектілер үшін қоршаған ортаға эмиссияға рұқсатты (немесе бас тарту туралы дәлелді жауабын) дайындайды және оны Мемлекеттік корпорацияға жібереді (ІІ санаттағы объектілер үшін қоршаған ортаға эмиссияға рұқсат беру – өтінімді тіркеу күнiнен бастап 1 (бір) айдан аспайды, ІІІ санаттағы объектілер үшін – өтінімді тіркеу күнiнен бастап 10 (он) жұмыс күнінен аспайды, IV санаттағы объектілер үшін – өтінімді тіркеу күнiнен бастап 5 (бес) жұмыс күнінен аспайды, рұқсатты қайта ресімдеу – 1 (бір) айдың ішінде, ІІ санаттағы объектілер үшін бас тарту туралы дәлелді жауап беру – өтінімді тіркеу күнiнен бастап 15 (он бес) күнтізбелік күнінен аспайды, ІІІ санаттағы объектілер үшін – өтінімді тіркеу күнiнен бастап 5 (бес) күнтізбелік күнінен аспайды);</w:t>
      </w:r>
    </w:p>
    <w:p>
      <w:pPr>
        <w:spacing w:after="0"/>
        <w:ind w:left="0"/>
        <w:jc w:val="both"/>
      </w:pPr>
      <w:r>
        <w:rPr>
          <w:rFonts w:ascii="Times New Roman"/>
          <w:b w:val="false"/>
          <w:i w:val="false"/>
          <w:color w:val="000000"/>
          <w:sz w:val="28"/>
        </w:rPr>
        <w:t>
      5) Мемлекеттік корпорацияның қызметкері көрсетілетін қызметті алушыға (немесе нотариалды расталған сенімхат бойынша оның өкіліне) жеке басты куәландыратын құжатты (немесе нотариалды расталған сенімхат бойынша оның өкілімен сенімхатты) ұсынған жағдайда, қолхат негізінде мемлекеттік қызметті көрсету нәтижесін береді.</w:t>
      </w:r>
    </w:p>
    <w:bookmarkStart w:name="z40" w:id="26"/>
    <w:p>
      <w:pPr>
        <w:spacing w:after="0"/>
        <w:ind w:left="0"/>
        <w:jc w:val="both"/>
      </w:pPr>
      <w:r>
        <w:rPr>
          <w:rFonts w:ascii="Times New Roman"/>
          <w:b w:val="false"/>
          <w:i w:val="false"/>
          <w:color w:val="000000"/>
          <w:sz w:val="28"/>
        </w:rPr>
        <w:t>
      10. Мемлекеттік қызметті Мемлекеттік корпорация арқылы алу тәртібі, Мемлекеттік корпорация үшін біріктірілген ақпараттық жүйесінде (бұдан әрі – Мемлекеттік корпорация БАЖ) Мемлекеттік корпорация қызметкерлерінің көрсетілетін қызметті алушының сұранысын тіркеу және өңдеу кезіндегі әрекеті:</w:t>
      </w:r>
    </w:p>
    <w:bookmarkEnd w:id="26"/>
    <w:p>
      <w:pPr>
        <w:spacing w:after="0"/>
        <w:ind w:left="0"/>
        <w:jc w:val="both"/>
      </w:pPr>
      <w:r>
        <w:rPr>
          <w:rFonts w:ascii="Times New Roman"/>
          <w:b w:val="false"/>
          <w:i w:val="false"/>
          <w:color w:val="000000"/>
          <w:sz w:val="28"/>
        </w:rPr>
        <w:t>
      1) 1-процесс – қызмет көрсету үшін Мемлекеттік корпорация операторының Мемлекеттік корпорация БАЖ-да логин мен парольді енгізуі (авторизациялау процесі);</w:t>
      </w:r>
    </w:p>
    <w:p>
      <w:pPr>
        <w:spacing w:after="0"/>
        <w:ind w:left="0"/>
        <w:jc w:val="both"/>
      </w:pPr>
      <w:r>
        <w:rPr>
          <w:rFonts w:ascii="Times New Roman"/>
          <w:b w:val="false"/>
          <w:i w:val="false"/>
          <w:color w:val="000000"/>
          <w:sz w:val="28"/>
        </w:rPr>
        <w:t xml:space="preserve">
      2) 2-процесс – Мемлекеттік корпорация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шығаруы және Мемлекеттік корпорация операторының көрсетілетін қызметті алушы деректерін, сондай-ақ көрсетілетін қызметті алушы уәкілінің сенімхаты бойынша деректерін (нотариус куәландырған сенімхаты болған кезде) енгізуі (сенімхатты өзгеше куәландыру кезінде – сенімхаттың деректері толтырылмайды);</w:t>
      </w:r>
    </w:p>
    <w:p>
      <w:pPr>
        <w:spacing w:after="0"/>
        <w:ind w:left="0"/>
        <w:jc w:val="both"/>
      </w:pPr>
      <w:r>
        <w:rPr>
          <w:rFonts w:ascii="Times New Roman"/>
          <w:b w:val="false"/>
          <w:i w:val="false"/>
          <w:color w:val="000000"/>
          <w:sz w:val="28"/>
        </w:rPr>
        <w:t>
      3) 3-процесс – "электрондық-үкімет" шлюзі (бұдан әрі – ЭҮШ) арқылы "Жеке тұлғалар" мемлекеттік деректер базасына/"Заңды тұлғалар" мемлекеттік деректер базасына (бұдан әрі – ЖТ МДБ/ЗТ МДБ) көрсетілетін қызметті алушы деректері туралы, сондай-ақ бірыңғай нотариалдық ақпараттық жүйесіне (бұдан әрі – БНАЖ) көрсетілетін қызметті алушы уәкілінің сенімхат деректері туралы сұрау салуды жолдау;</w:t>
      </w:r>
    </w:p>
    <w:p>
      <w:pPr>
        <w:spacing w:after="0"/>
        <w:ind w:left="0"/>
        <w:jc w:val="both"/>
      </w:pPr>
      <w:r>
        <w:rPr>
          <w:rFonts w:ascii="Times New Roman"/>
          <w:b w:val="false"/>
          <w:i w:val="false"/>
          <w:color w:val="000000"/>
          <w:sz w:val="28"/>
        </w:rPr>
        <w:t>
      4) 1-шарт – ЖТ МДБ/ЗТ МДБ-да көрсетілетін қызметті алушы деректерінің, БНАЖ-да сенімхат деректерінің болуын тексеру;</w:t>
      </w:r>
    </w:p>
    <w:p>
      <w:pPr>
        <w:spacing w:after="0"/>
        <w:ind w:left="0"/>
        <w:jc w:val="both"/>
      </w:pPr>
      <w:r>
        <w:rPr>
          <w:rFonts w:ascii="Times New Roman"/>
          <w:b w:val="false"/>
          <w:i w:val="false"/>
          <w:color w:val="000000"/>
          <w:sz w:val="28"/>
        </w:rPr>
        <w:t>
      5) 4-процесс – ЖТ МДБ/ЗТ МДБ-да көрсетілетін қызметті алушы деректерінің, БНАЖ-да сенімхат деректерінің болмауына байланысты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6) 5-процесс – Мемлекеттік корпорация операторының сұрау салу нысанын құжаттардың қағаз нысанында болуы туралы белгілеу бөлігінде толтыруы және көрсетілетін қызметті алушы ұсынған құжаттарды сканерлеуі, оларды сұрау салу нысанына бекітуі және қызмет көрсету үшін сұрау салудың толтырылған нысанын (енгізілген деректерді) ЭЦҚ арқылы куәландыруы;</w:t>
      </w:r>
    </w:p>
    <w:p>
      <w:pPr>
        <w:spacing w:after="0"/>
        <w:ind w:left="0"/>
        <w:jc w:val="both"/>
      </w:pPr>
      <w:r>
        <w:rPr>
          <w:rFonts w:ascii="Times New Roman"/>
          <w:b w:val="false"/>
          <w:i w:val="false"/>
          <w:color w:val="000000"/>
          <w:sz w:val="28"/>
        </w:rPr>
        <w:t>
      7) 6-процесс – ЭҮП арқылы "Е-лицензиялау" мемлекеттік дерекқоры" ақпараттық жүйесіне (бұдан әрі – "Е-лицензиялау" МДБ АЖ) Мемлекеттік корпорация операторының ЭЦҚ-мен куәландырылған (қол қойылған) электрондық құжатты (қызметті алушының сұрауын) жолдауы;</w:t>
      </w:r>
    </w:p>
    <w:p>
      <w:pPr>
        <w:spacing w:after="0"/>
        <w:ind w:left="0"/>
        <w:jc w:val="both"/>
      </w:pPr>
      <w:r>
        <w:rPr>
          <w:rFonts w:ascii="Times New Roman"/>
          <w:b w:val="false"/>
          <w:i w:val="false"/>
          <w:color w:val="000000"/>
          <w:sz w:val="28"/>
        </w:rPr>
        <w:t>
      8) 7-процесс – "Е-лицензиялау" МДБ АЖ-да электрондық құжатты тіркеу;</w:t>
      </w:r>
    </w:p>
    <w:p>
      <w:pPr>
        <w:spacing w:after="0"/>
        <w:ind w:left="0"/>
        <w:jc w:val="both"/>
      </w:pPr>
      <w:r>
        <w:rPr>
          <w:rFonts w:ascii="Times New Roman"/>
          <w:b w:val="false"/>
          <w:i w:val="false"/>
          <w:color w:val="000000"/>
          <w:sz w:val="28"/>
        </w:rPr>
        <w:t>
      9) 2-шарт – көрсетілетін қызметті берушінің Стандартта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10) 8-процесс – "Е-лицензиялау" МДБ АЖ-да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 9-процесс – көрсетілетін қызметті алушының Мемлекеттік корпорацияның операторы арқылы "Е-лицензиялау" МДБ АЖ қалыптастырған қызмет нәтижесін алуы.</w:t>
      </w:r>
    </w:p>
    <w:bookmarkStart w:name="z41" w:id="27"/>
    <w:p>
      <w:pPr>
        <w:spacing w:after="0"/>
        <w:ind w:left="0"/>
        <w:jc w:val="both"/>
      </w:pPr>
      <w:r>
        <w:rPr>
          <w:rFonts w:ascii="Times New Roman"/>
          <w:b w:val="false"/>
          <w:i w:val="false"/>
          <w:color w:val="000000"/>
          <w:sz w:val="28"/>
        </w:rPr>
        <w:t>
      11. Мемлекеттік қызмет портал арқылы көрсетілген кезде көрсетілетін қызметті беруші мен көрсетілетін қызметті алушының жүгіну тәртібі мен рәсімдер (іс-қимылдар) реттілігін сипаттау:</w:t>
      </w:r>
    </w:p>
    <w:bookmarkEnd w:id="27"/>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куәлігінің көмегімен порталда тіркеуді жүзеге асырады (порталда тіркелмеген қызметті алушы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ЭЦҚ тіркеу куәлігін компьютерінің интернет-браузеріне бекітуі, мемлекеттік қызметті алу үшін көрсетілетін қызметті алушының порталда парольді енгізуі (авторизациялау процесі);</w:t>
      </w:r>
    </w:p>
    <w:p>
      <w:pPr>
        <w:spacing w:after="0"/>
        <w:ind w:left="0"/>
        <w:jc w:val="both"/>
      </w:pPr>
      <w:r>
        <w:rPr>
          <w:rFonts w:ascii="Times New Roman"/>
          <w:b w:val="false"/>
          <w:i w:val="false"/>
          <w:color w:val="000000"/>
          <w:sz w:val="28"/>
        </w:rPr>
        <w:t>
      3) 1-шарт – жеке сәйкестендіру нөмірі/ бизнес сәйкестендіру нөмірі (бұдан әрі – ЖСН/БСН) және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көрсетілетін қызметті алушының қызметті таңдауы, экранға қызмет көрсету үшін сұрау салу нысанын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 (деректерді енгізуі);</w:t>
      </w:r>
    </w:p>
    <w:p>
      <w:pPr>
        <w:spacing w:after="0"/>
        <w:ind w:left="0"/>
        <w:jc w:val="both"/>
      </w:pPr>
      <w:r>
        <w:rPr>
          <w:rFonts w:ascii="Times New Roman"/>
          <w:b w:val="false"/>
          <w:i w:val="false"/>
          <w:color w:val="000000"/>
          <w:sz w:val="28"/>
        </w:rPr>
        <w:t>
      6) 4-процесс – көрсетілетін қызметті алушының сұрауды куәландыруы (қол қоюы) үшін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салудағы көрсетілген ЖСН/БСН және ЭЦҚ тіркеу куәлігінде көрсетілген ЖСН/БСН арасындағы сәйкестендіру деректерінің сәйкес келуін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көрсетілетін қызметті алушының ЭЦҚ арқылы қызмет көрсетуге сұрау салудың толтырылған нысанын (енгізілген деректерді) растауы (қол қоюы);</w:t>
      </w:r>
    </w:p>
    <w:p>
      <w:pPr>
        <w:spacing w:after="0"/>
        <w:ind w:left="0"/>
        <w:jc w:val="both"/>
      </w:pPr>
      <w:r>
        <w:rPr>
          <w:rFonts w:ascii="Times New Roman"/>
          <w:b w:val="false"/>
          <w:i w:val="false"/>
          <w:color w:val="000000"/>
          <w:sz w:val="28"/>
        </w:rPr>
        <w:t>
      10) 7-процесс – "Е-лицензиялау" МДБ АЖ-да электрондық құжатты (қызметті алушының сұрау салуын) тіркеу;</w:t>
      </w:r>
    </w:p>
    <w:p>
      <w:pPr>
        <w:spacing w:after="0"/>
        <w:ind w:left="0"/>
        <w:jc w:val="both"/>
      </w:pPr>
      <w:r>
        <w:rPr>
          <w:rFonts w:ascii="Times New Roman"/>
          <w:b w:val="false"/>
          <w:i w:val="false"/>
          <w:color w:val="000000"/>
          <w:sz w:val="28"/>
        </w:rPr>
        <w:t>
      11) 3-шарт – көрсетілетін қызмет берушінің Стандартта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"Е-лицензиялау" МДБ АЖ-да қалыптастырған электрондық мемлекеттік қызмет нәтижесін алуы. Электрондық құжат көрсетілетін қызметті берушінің уәкілетті тұлғасының ЭЦҚ-сын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қызметті көрсетуге қатысты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42" w:id="28"/>
    <w:p>
      <w:pPr>
        <w:spacing w:after="0"/>
        <w:ind w:left="0"/>
        <w:jc w:val="both"/>
      </w:pPr>
      <w:r>
        <w:rPr>
          <w:rFonts w:ascii="Times New Roman"/>
          <w:b w:val="false"/>
          <w:i w:val="false"/>
          <w:color w:val="000000"/>
          <w:sz w:val="28"/>
        </w:rPr>
        <w:t>
      12. Мемлекеттік қызмет көрсетілетін қызметті беруші арқылы көрсетілген кезде көрсетілетін қызметті беруші мен көрсетілетін қызметті алушының жүгіну тәртібі мен рәсімдер (іс-қимылдар) реттілігін сипаттау:</w:t>
      </w:r>
    </w:p>
    <w:bookmarkEnd w:id="28"/>
    <w:p>
      <w:pPr>
        <w:spacing w:after="0"/>
        <w:ind w:left="0"/>
        <w:jc w:val="both"/>
      </w:pPr>
      <w:r>
        <w:rPr>
          <w:rFonts w:ascii="Times New Roman"/>
          <w:b w:val="false"/>
          <w:i w:val="false"/>
          <w:color w:val="000000"/>
          <w:sz w:val="28"/>
        </w:rPr>
        <w:t>
      1) 1-процесс – мемлекеттік қызмет көрсету үшін көрсетілетін қызметті беруші қызметкерінің "Е-лицензиялау" МДБ АЖ-да логин мен парольді енгізуі (авторизациялау процесі);</w:t>
      </w:r>
    </w:p>
    <w:p>
      <w:pPr>
        <w:spacing w:after="0"/>
        <w:ind w:left="0"/>
        <w:jc w:val="both"/>
      </w:pPr>
      <w:r>
        <w:rPr>
          <w:rFonts w:ascii="Times New Roman"/>
          <w:b w:val="false"/>
          <w:i w:val="false"/>
          <w:color w:val="000000"/>
          <w:sz w:val="28"/>
        </w:rPr>
        <w:t>
      2) 1-шарт – логин және пароль арқылы "Е-лицензиялау" МДБ АЖ-да көрсетілетін қызметті берушінің тіркелген қызметкері туралы деректердің түпнұсқалығын тексеру;</w:t>
      </w:r>
    </w:p>
    <w:p>
      <w:pPr>
        <w:spacing w:after="0"/>
        <w:ind w:left="0"/>
        <w:jc w:val="both"/>
      </w:pPr>
      <w:r>
        <w:rPr>
          <w:rFonts w:ascii="Times New Roman"/>
          <w:b w:val="false"/>
          <w:i w:val="false"/>
          <w:color w:val="000000"/>
          <w:sz w:val="28"/>
        </w:rPr>
        <w:t>
      3) 2-процесс – көрсетілетін қызметті беруші қызметкерінің деректерінде бұзушылықтардың болуына байланысты "Е-лицензиялау" МДБ АЖ-да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4) 3-процесс – көрсетілетін қызметті беруші қызметкерінің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p>
    <w:p>
      <w:pPr>
        <w:spacing w:after="0"/>
        <w:ind w:left="0"/>
        <w:jc w:val="both"/>
      </w:pPr>
      <w:r>
        <w:rPr>
          <w:rFonts w:ascii="Times New Roman"/>
          <w:b w:val="false"/>
          <w:i w:val="false"/>
          <w:color w:val="000000"/>
          <w:sz w:val="28"/>
        </w:rPr>
        <w:t>
      5) 4-процесс – ЖТ МДБ/ЗТ МДБ-ға ЭҮШ арқылы көрсетілетін қызметті алушының деректері туралы сұрау салуды жолдау;</w:t>
      </w:r>
    </w:p>
    <w:p>
      <w:pPr>
        <w:spacing w:after="0"/>
        <w:ind w:left="0"/>
        <w:jc w:val="both"/>
      </w:pPr>
      <w:r>
        <w:rPr>
          <w:rFonts w:ascii="Times New Roman"/>
          <w:b w:val="false"/>
          <w:i w:val="false"/>
          <w:color w:val="000000"/>
          <w:sz w:val="28"/>
        </w:rPr>
        <w:t>
      6) 2-шарт – ЖТ МДБ/ЗТ МДБ-да көрсетілетін қызметті алушы деректерінің болуын тексеру;</w:t>
      </w:r>
    </w:p>
    <w:p>
      <w:pPr>
        <w:spacing w:after="0"/>
        <w:ind w:left="0"/>
        <w:jc w:val="both"/>
      </w:pPr>
      <w:r>
        <w:rPr>
          <w:rFonts w:ascii="Times New Roman"/>
          <w:b w:val="false"/>
          <w:i w:val="false"/>
          <w:color w:val="000000"/>
          <w:sz w:val="28"/>
        </w:rPr>
        <w:t>
      7) 5-процесс – ЖТ МДБ/ЗТ МДБ-да көрсетілетін қызметті алушы деректерінің болмауына байланысты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8) 6-процесс – сұрау салу нысанын құжаттардың қағаз нысанында болуын белгілеу бөлігінде толтыру, көрсетілетін қызметті беруші қызметкерінің көрсетілетін қызметті алушы ұсынған қажетті құжаттарды сканерлеуі және оларды сұрау салу нысанына бекітуі;</w:t>
      </w:r>
    </w:p>
    <w:p>
      <w:pPr>
        <w:spacing w:after="0"/>
        <w:ind w:left="0"/>
        <w:jc w:val="both"/>
      </w:pPr>
      <w:r>
        <w:rPr>
          <w:rFonts w:ascii="Times New Roman"/>
          <w:b w:val="false"/>
          <w:i w:val="false"/>
          <w:color w:val="000000"/>
          <w:sz w:val="28"/>
        </w:rPr>
        <w:t>
      9) 7-процесс – "Е-лицензиялау" МДБ АЖ-да сұрау салуды тіркеу және "Е-лицензиялау" МДБ АЖ-да қызметті өңдеу;</w:t>
      </w:r>
    </w:p>
    <w:p>
      <w:pPr>
        <w:spacing w:after="0"/>
        <w:ind w:left="0"/>
        <w:jc w:val="both"/>
      </w:pPr>
      <w:r>
        <w:rPr>
          <w:rFonts w:ascii="Times New Roman"/>
          <w:b w:val="false"/>
          <w:i w:val="false"/>
          <w:color w:val="000000"/>
          <w:sz w:val="28"/>
        </w:rPr>
        <w:t>
      10) 3-шарт – көрсетілетін қызметті берушінің Стандартта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11) 8-процесс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12) 9-процесс – көрсетілетін қызметті алушының "Е-лицензиялау" МДБ АЖ қалыптастырылған қызмет нәтижесін алуы. Электрондық құжат көрсетілетін қызмет берушінің уәкілетті тұлғасының ЭЦҚ-сын пайдаланумен қалыптастырылады.</w:t>
      </w:r>
    </w:p>
    <w:bookmarkStart w:name="z43" w:id="29"/>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реттілігін,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5" w:id="30"/>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7"/>
        <w:gridCol w:w="558"/>
        <w:gridCol w:w="559"/>
        <w:gridCol w:w="7024"/>
        <w:gridCol w:w="687"/>
        <w:gridCol w:w="687"/>
        <w:gridCol w:w="1412"/>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ағының)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(қызметкердің) атауы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өтінішті тіркеу, құжаттарды көрсетілетін қызметті берушінің басшысына жіберу</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бөлімшені анықтау, бұрыштама қою</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қарау үшін жауапты орындаушыны анықтау</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қоршаған ортаға эмиссияға рұқсаттың немесе бас тарту туралы дәлелді жауап жобасын дайындау және нәтижені құрылымдық бөлімше басшысының қарауына жіберу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рұқсаттың немесе бас тарту туралы дәлелді жауап жобасын қарау</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рұқсаттың немесе бас тарту туралы дәлелді жауап жобасын қарау</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рұқсаттың немесе бас тарту туралы дәлелді жауабын беру, Мемлекеттік корпорацияға жіберу немесе көрсетілетін қызметті алушының "жеке кабинетіне" жіберу</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көшірмесінде оның тіркелгені туралы белгі</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рұқсаттың немесе бас тарту туралы дәлелді жауап жобасы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 немесе бас тарту туралы дәлелді жауап</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 немесе бас тарту туралы дәлелді жауап беру</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c>
          <w:tcPr>
            <w:tcW w:w="7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объектілер үшін қоршаған ортаға эмиссияға рұқсат беру – 27 (жиырма жеті) күнтізбелік күнінен аспайды, ІІІ санаттағы объектілер үшін – 7 (жеті) жұмыс күнінен аспайды, IV санаттағы объектілер үшін – 2 (екі) жұмыс күнінен аспайды, рұқсатты қайта ресімдеу – 27 (жиырма жеті) күнтізбелік күн ішінде, ІІ санаттағы объектілер үшін бас тарту туралы дәлелді жауапты беру – 12 (он екі) күнтізбелік күнінен аспайды, ІІІ санаттағы объектілер үшін – 2 (екі) күнтізбелік күнінен аспайды</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7" w:id="31"/>
    <w:p>
      <w:pPr>
        <w:spacing w:after="0"/>
        <w:ind w:left="0"/>
        <w:jc w:val="left"/>
      </w:pPr>
      <w:r>
        <w:rPr>
          <w:rFonts w:ascii="Times New Roman"/>
          <w:b/>
          <w:i w:val="false"/>
          <w:color w:val="000000"/>
        </w:rPr>
        <w:t xml:space="preserve"> Портал арқылы мемлекеттік қызмет көрсету кезінде ақпараттық</w:t>
      </w:r>
      <w:r>
        <w:br/>
      </w:r>
      <w:r>
        <w:rPr>
          <w:rFonts w:ascii="Times New Roman"/>
          <w:b/>
          <w:i w:val="false"/>
          <w:color w:val="000000"/>
        </w:rPr>
        <w:t>жүйелердің функционалдық өзара іс-қимыл диаграммасы</w:t>
      </w:r>
    </w:p>
    <w:bookmarkEnd w:id="31"/>
    <w:p>
      <w:pPr>
        <w:spacing w:after="0"/>
        <w:ind w:left="0"/>
        <w:jc w:val="left"/>
      </w:pPr>
      <w:r>
        <w:br/>
      </w:r>
    </w:p>
    <w:p>
      <w:pPr>
        <w:spacing w:after="0"/>
        <w:ind w:left="0"/>
        <w:jc w:val="both"/>
      </w:pPr>
      <w:r>
        <w:drawing>
          <wp:inline distT="0" distB="0" distL="0" distR="0">
            <wp:extent cx="7810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3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2"/>
    <w:p>
      <w:pPr>
        <w:spacing w:after="0"/>
        <w:ind w:left="0"/>
        <w:jc w:val="left"/>
      </w:pPr>
      <w:r>
        <w:rPr>
          <w:rFonts w:ascii="Times New Roman"/>
          <w:b/>
          <w:i w:val="false"/>
          <w:color w:val="000000"/>
        </w:rPr>
        <w:t xml:space="preserve"> Шартты белгілер: </w:t>
      </w:r>
    </w:p>
    <w:bookmarkEnd w:id="32"/>
    <w:p>
      <w:pPr>
        <w:spacing w:after="0"/>
        <w:ind w:left="0"/>
        <w:jc w:val="both"/>
      </w:pPr>
      <w:r>
        <w:drawing>
          <wp:inline distT="0" distB="0" distL="0" distR="0">
            <wp:extent cx="7493000" cy="734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0" cy="734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w:t>
            </w:r>
            <w:r>
              <w:br/>
            </w:r>
            <w:r>
              <w:rPr>
                <w:rFonts w:ascii="Times New Roman"/>
                <w:b w:val="false"/>
                <w:i w:val="false"/>
                <w:color w:val="000000"/>
                <w:sz w:val="20"/>
              </w:rPr>
              <w:t>объектілер үшін қоршаған</w:t>
            </w:r>
            <w:r>
              <w:br/>
            </w:r>
            <w:r>
              <w:rPr>
                <w:rFonts w:ascii="Times New Roman"/>
                <w:b w:val="false"/>
                <w:i w:val="false"/>
                <w:color w:val="000000"/>
                <w:sz w:val="20"/>
              </w:rPr>
              <w:t>ортаға эмиссияға рұқсат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50" w:id="33"/>
    <w:p>
      <w:pPr>
        <w:spacing w:after="0"/>
        <w:ind w:left="0"/>
        <w:jc w:val="left"/>
      </w:pPr>
      <w:r>
        <w:rPr>
          <w:rFonts w:ascii="Times New Roman"/>
          <w:b/>
          <w:i w:val="false"/>
          <w:color w:val="000000"/>
        </w:rPr>
        <w:t xml:space="preserve"> "ІІ, ІІІ және IV санаттардағы объектілер үшін қоршаған ортаға</w:t>
      </w:r>
      <w:r>
        <w:br/>
      </w:r>
      <w:r>
        <w:rPr>
          <w:rFonts w:ascii="Times New Roman"/>
          <w:b/>
          <w:i w:val="false"/>
          <w:color w:val="000000"/>
        </w:rPr>
        <w:t>эмиссияға рұқсаттар беру" мемлекеттік қызмет</w:t>
      </w:r>
      <w:r>
        <w:br/>
      </w:r>
      <w:r>
        <w:rPr>
          <w:rFonts w:ascii="Times New Roman"/>
          <w:b/>
          <w:i w:val="false"/>
          <w:color w:val="000000"/>
        </w:rPr>
        <w:t>көрсетудің бизнес-процестерінің анықтамалығы</w:t>
      </w:r>
    </w:p>
    <w:bookmarkEnd w:id="33"/>
    <w:p>
      <w:pPr>
        <w:spacing w:after="0"/>
        <w:ind w:left="0"/>
        <w:jc w:val="left"/>
      </w:pP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34"/>
    <w:p>
      <w:pPr>
        <w:spacing w:after="0"/>
        <w:ind w:left="0"/>
        <w:jc w:val="left"/>
      </w:pPr>
      <w:r>
        <w:rPr>
          <w:rFonts w:ascii="Times New Roman"/>
          <w:b/>
          <w:i w:val="false"/>
          <w:color w:val="000000"/>
        </w:rPr>
        <w:t xml:space="preserve"> Шартты белгілер:</w:t>
      </w:r>
    </w:p>
    <w:bookmarkEnd w:id="34"/>
    <w:p>
      <w:pPr>
        <w:spacing w:after="0"/>
        <w:ind w:left="0"/>
        <w:jc w:val="left"/>
      </w:pPr>
      <w:r>
        <w:br/>
      </w:r>
    </w:p>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ақпандағы</w:t>
            </w:r>
            <w:r>
              <w:br/>
            </w:r>
            <w:r>
              <w:rPr>
                <w:rFonts w:ascii="Times New Roman"/>
                <w:b w:val="false"/>
                <w:i w:val="false"/>
                <w:color w:val="000000"/>
                <w:sz w:val="20"/>
              </w:rPr>
              <w:t>№ 43/2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145/5 қаулысымен</w:t>
            </w:r>
            <w:r>
              <w:br/>
            </w:r>
            <w:r>
              <w:rPr>
                <w:rFonts w:ascii="Times New Roman"/>
                <w:b w:val="false"/>
                <w:i w:val="false"/>
                <w:color w:val="000000"/>
                <w:sz w:val="20"/>
              </w:rPr>
              <w:t>бекітілді</w:t>
            </w:r>
          </w:p>
        </w:tc>
      </w:tr>
    </w:tbl>
    <w:bookmarkStart w:name="z53" w:id="35"/>
    <w:p>
      <w:pPr>
        <w:spacing w:after="0"/>
        <w:ind w:left="0"/>
        <w:jc w:val="left"/>
      </w:pPr>
      <w:r>
        <w:rPr>
          <w:rFonts w:ascii="Times New Roman"/>
          <w:b/>
          <w:i w:val="false"/>
          <w:color w:val="000000"/>
        </w:rPr>
        <w:t xml:space="preserve"> "II, III және IV санаттардағы объектілер үшін мемлекеттік</w:t>
      </w:r>
      <w:r>
        <w:br/>
      </w:r>
      <w:r>
        <w:rPr>
          <w:rFonts w:ascii="Times New Roman"/>
          <w:b/>
          <w:i w:val="false"/>
          <w:color w:val="000000"/>
        </w:rPr>
        <w:t>экологиялық сараптама қорытындысын беру"</w:t>
      </w:r>
      <w:r>
        <w:br/>
      </w:r>
      <w:r>
        <w:rPr>
          <w:rFonts w:ascii="Times New Roman"/>
          <w:b/>
          <w:i w:val="false"/>
          <w:color w:val="000000"/>
        </w:rPr>
        <w:t>мемлекеттік көрсетілетін қызмет регламенті</w:t>
      </w:r>
    </w:p>
    <w:bookmarkEnd w:id="35"/>
    <w:bookmarkStart w:name="z54" w:id="36"/>
    <w:p>
      <w:pPr>
        <w:spacing w:after="0"/>
        <w:ind w:left="0"/>
        <w:jc w:val="left"/>
      </w:pPr>
      <w:r>
        <w:rPr>
          <w:rFonts w:ascii="Times New Roman"/>
          <w:b/>
          <w:i w:val="false"/>
          <w:color w:val="000000"/>
        </w:rPr>
        <w:t xml:space="preserve"> 1. Жалпы ережелер</w:t>
      </w:r>
    </w:p>
    <w:bookmarkEnd w:id="36"/>
    <w:bookmarkStart w:name="z55" w:id="37"/>
    <w:p>
      <w:pPr>
        <w:spacing w:after="0"/>
        <w:ind w:left="0"/>
        <w:jc w:val="both"/>
      </w:pPr>
      <w:r>
        <w:rPr>
          <w:rFonts w:ascii="Times New Roman"/>
          <w:b w:val="false"/>
          <w:i w:val="false"/>
          <w:color w:val="000000"/>
          <w:sz w:val="28"/>
        </w:rPr>
        <w:t>
      1. "II, III және IV санаттардағы объектілер үшін мемлекеттік экологиялық сараптама қорытындысын беру"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p>
    <w:bookmarkEnd w:id="3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Start w:name="z56" w:id="38"/>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қағаз түрінде.</w:t>
      </w:r>
    </w:p>
    <w:bookmarkEnd w:id="38"/>
    <w:bookmarkStart w:name="z57" w:id="39"/>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Энергетика министрінің 2015 жылғы 23 сәуірдегі "Қоршаған ортаны қорғау саласындағы мемлекеттік қызмет стандарттарын бекіту туралы" № 301 </w:t>
      </w:r>
      <w:r>
        <w:rPr>
          <w:rFonts w:ascii="Times New Roman"/>
          <w:b w:val="false"/>
          <w:i w:val="false"/>
          <w:color w:val="000000"/>
          <w:sz w:val="28"/>
        </w:rPr>
        <w:t>бұйрығымен</w:t>
      </w:r>
      <w:r>
        <w:rPr>
          <w:rFonts w:ascii="Times New Roman"/>
          <w:b w:val="false"/>
          <w:i w:val="false"/>
          <w:color w:val="000000"/>
          <w:sz w:val="28"/>
        </w:rPr>
        <w:t xml:space="preserve"> бекітілген "II, III және IV санаттардағы объектілер үшін мемлекеттік экологиялық сараптама қорытындысын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"келісіледі/келісілмейді" деген тұжырыммен мемлекеттік экологиялық сараптама қорытындысы.</w:t>
      </w:r>
    </w:p>
    <w:bookmarkEnd w:id="39"/>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қағаз жеткізгіште алу үшін өтініш берген жағдайда, мемлекеттік қызмет көрсету нәтижесі электрондық форматта ресімделеді, қағазға басып шығарылады, көрсетілетін қызметті беруші уәкiлеттi тұлғасының мөрімен және қолымен расталады.</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жіберіледі.</w:t>
      </w:r>
    </w:p>
    <w:bookmarkStart w:name="z58" w:id="40"/>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40"/>
    <w:bookmarkStart w:name="z59" w:id="41"/>
    <w:p>
      <w:pPr>
        <w:spacing w:after="0"/>
        <w:ind w:left="0"/>
        <w:jc w:val="both"/>
      </w:pPr>
      <w:r>
        <w:rPr>
          <w:rFonts w:ascii="Times New Roman"/>
          <w:b w:val="false"/>
          <w:i w:val="false"/>
          <w:color w:val="000000"/>
          <w:sz w:val="28"/>
        </w:rPr>
        <w:t xml:space="preserve">
      4. Мемлекеттік қызметті көрсету рәсімін (іс-қимылын) бастау үшін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қоса бере отырып,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жазған өтініші немесе ЭЦҚ-мен расталған электрондық құжат нысанындағы сұраныс негіз болып табылады.</w:t>
      </w:r>
    </w:p>
    <w:bookmarkEnd w:id="41"/>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құжаттамаларын алғаннан бастап үш жұмыс күні ішінде ұсынылған құжаттардың толықтығын тексереді. Ұсынылған құжаттардың толық болмау фактісі анықталған жағдайда көрсетілетін қызметті беруші көрсетілген мерзімде өтінішті одан әрі қараудан бас тарту туралы жазбаша дәлелді жауапты береді.</w:t>
      </w:r>
    </w:p>
    <w:bookmarkStart w:name="z60" w:id="42"/>
    <w:p>
      <w:pPr>
        <w:spacing w:after="0"/>
        <w:ind w:left="0"/>
        <w:jc w:val="both"/>
      </w:pPr>
      <w:r>
        <w:rPr>
          <w:rFonts w:ascii="Times New Roman"/>
          <w:b w:val="false"/>
          <w:i w:val="false"/>
          <w:color w:val="000000"/>
          <w:sz w:val="28"/>
        </w:rPr>
        <w:t>
      5. Мемлекеттік қызметті көрсету процесінің құрамына жататын рәсімдер (іс-қимылдың) мазмұны:</w:t>
      </w:r>
    </w:p>
    <w:bookmarkEnd w:id="42"/>
    <w:p>
      <w:pPr>
        <w:spacing w:after="0"/>
        <w:ind w:left="0"/>
        <w:jc w:val="both"/>
      </w:pPr>
      <w:r>
        <w:rPr>
          <w:rFonts w:ascii="Times New Roman"/>
          <w:b w:val="false"/>
          <w:i w:val="false"/>
          <w:color w:val="000000"/>
          <w:sz w:val="28"/>
        </w:rPr>
        <w:t>
      1) келіп түскен құжаттарды көрсетілетін қызметті беруші кеңсесі қызметкерінің қабылдауы, тіркеуі және көрсетілетін қызметті беруші басшысының қарауына жіберуі – 20 (жиырма) минут;</w:t>
      </w:r>
    </w:p>
    <w:p>
      <w:pPr>
        <w:spacing w:after="0"/>
        <w:ind w:left="0"/>
        <w:jc w:val="both"/>
      </w:pPr>
      <w:r>
        <w:rPr>
          <w:rFonts w:ascii="Times New Roman"/>
          <w:b w:val="false"/>
          <w:i w:val="false"/>
          <w:color w:val="000000"/>
          <w:sz w:val="28"/>
        </w:rPr>
        <w:t>
      2) көрсетілетін қызметті беруші басшысының бұрыштамасы бар құжаттарды жауапты құрылымдық бөлімшеге жіберу – 40 (қырық) минут;</w:t>
      </w:r>
    </w:p>
    <w:p>
      <w:pPr>
        <w:spacing w:after="0"/>
        <w:ind w:left="0"/>
        <w:jc w:val="both"/>
      </w:pPr>
      <w:r>
        <w:rPr>
          <w:rFonts w:ascii="Times New Roman"/>
          <w:b w:val="false"/>
          <w:i w:val="false"/>
          <w:color w:val="000000"/>
          <w:sz w:val="28"/>
        </w:rPr>
        <w:t>
      3) қабылданған құжаттарды қарау үшін құрылымдық бөлімше басшысының жауапты орындаушыны анықтауы – 40 (қырық) минут;</w:t>
      </w:r>
    </w:p>
    <w:p>
      <w:pPr>
        <w:spacing w:after="0"/>
        <w:ind w:left="0"/>
        <w:jc w:val="both"/>
      </w:pPr>
      <w:r>
        <w:rPr>
          <w:rFonts w:ascii="Times New Roman"/>
          <w:b w:val="false"/>
          <w:i w:val="false"/>
          <w:color w:val="000000"/>
          <w:sz w:val="28"/>
        </w:rPr>
        <w:t>
      4) жауапты орындаушының ұсынған құжаттардың толықтығын қарауы, сараптама жүргізу, мемлекеттік экологиялық сараптама қорытындысының жобасын дайындау және нәтижені құрылымдық бөлімше басшысының қарауына жіберу (ІІ санаттағы объектілер үшін мемлекеттік экологиялық сараптама қорытындысын беру – 27 (жиырма жеті) күнтізбелік күнінен аспайды, ІІІ және IV санаттардағы объектілер үшін – 7 (жеті) жұмыс күнінен аспайды, ІІ санаттағы объектілер үшін мемлекеттік экологиялық сараптама қорытындысын қайтадан беру кезінде – 7 (жеті) жұмыс күнінен аспайды, ІІІ және IV санаттардағы объектілер үшін – 2 (екі) жұмыс күнінен аспайды, өтінішті одан әрі қараудан бас тарту туралы дәлелді жауапты беру (алдын ала сараптама) – өтінімді тіркеу күнiнен бастап - 3 (үш) жұмыс күнінен аспайды;</w:t>
      </w:r>
    </w:p>
    <w:p>
      <w:pPr>
        <w:spacing w:after="0"/>
        <w:ind w:left="0"/>
        <w:jc w:val="both"/>
      </w:pPr>
      <w:r>
        <w:rPr>
          <w:rFonts w:ascii="Times New Roman"/>
          <w:b w:val="false"/>
          <w:i w:val="false"/>
          <w:color w:val="000000"/>
          <w:sz w:val="28"/>
        </w:rPr>
        <w:t>
      5) құрылымдық бөлімше басшысының мемлекеттік экологиялық сараптама қорытындысын қарауы және қол қоюы – 40 (қырық) минут;</w:t>
      </w:r>
    </w:p>
    <w:p>
      <w:pPr>
        <w:spacing w:after="0"/>
        <w:ind w:left="0"/>
        <w:jc w:val="both"/>
      </w:pPr>
      <w:r>
        <w:rPr>
          <w:rFonts w:ascii="Times New Roman"/>
          <w:b w:val="false"/>
          <w:i w:val="false"/>
          <w:color w:val="000000"/>
          <w:sz w:val="28"/>
        </w:rPr>
        <w:t>
      6) мемлекеттік қызметті көрсету нәтижесін көрсетілетін қызмет алушыға немесе Мемлекеттік корпорацияға жіберу немесе ЭЦҚ қойылған электрондық құжат нысаны түрінде көрсетілетін қызметті алушының "жеке кабинетіне" жіберу – 20 (жиырма) минут.</w:t>
      </w:r>
    </w:p>
    <w:bookmarkStart w:name="z61" w:id="43"/>
    <w:p>
      <w:pPr>
        <w:spacing w:after="0"/>
        <w:ind w:left="0"/>
        <w:jc w:val="both"/>
      </w:pPr>
      <w:r>
        <w:rPr>
          <w:rFonts w:ascii="Times New Roman"/>
          <w:b w:val="false"/>
          <w:i w:val="false"/>
          <w:color w:val="000000"/>
          <w:sz w:val="28"/>
        </w:rPr>
        <w:t>
      6. Мемлекеттік қызмет көрсету рәсімінің нәтижесі мемлекеттік экологиялық сараптама қорытындысын немесе өтінішті одан әрі қараудан бас тарту туралы дәлелді жауап беру болып табылады.</w:t>
      </w:r>
    </w:p>
    <w:bookmarkEnd w:id="43"/>
    <w:bookmarkStart w:name="z62" w:id="44"/>
    <w:p>
      <w:pPr>
        <w:spacing w:after="0"/>
        <w:ind w:left="0"/>
        <w:jc w:val="left"/>
      </w:pPr>
      <w:r>
        <w:rPr>
          <w:rFonts w:ascii="Times New Roman"/>
          <w:b/>
          <w:i w:val="false"/>
          <w:color w:val="000000"/>
        </w:rPr>
        <w:t xml:space="preserve"> 3. Мемлекеттік қызметті көрсету процесінде көрсетілетін</w:t>
      </w:r>
      <w:r>
        <w:br/>
      </w:r>
      <w:r>
        <w:rPr>
          <w:rFonts w:ascii="Times New Roman"/>
          <w:b/>
          <w:i w:val="false"/>
          <w:color w:val="000000"/>
        </w:rPr>
        <w:t>қызмет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44"/>
    <w:bookmarkStart w:name="z63" w:id="4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5"/>
    <w:p>
      <w:pPr>
        <w:spacing w:after="0"/>
        <w:ind w:left="0"/>
        <w:jc w:val="both"/>
      </w:pPr>
      <w:r>
        <w:rPr>
          <w:rFonts w:ascii="Times New Roman"/>
          <w:b w:val="false"/>
          <w:i w:val="false"/>
          <w:color w:val="000000"/>
          <w:sz w:val="28"/>
        </w:rPr>
        <w:t>
      1) кеңсенің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жауапты орындаушы.</w:t>
      </w:r>
    </w:p>
    <w:bookmarkStart w:name="z64" w:id="46"/>
    <w:p>
      <w:pPr>
        <w:spacing w:after="0"/>
        <w:ind w:left="0"/>
        <w:jc w:val="both"/>
      </w:pPr>
      <w:r>
        <w:rPr>
          <w:rFonts w:ascii="Times New Roman"/>
          <w:b w:val="false"/>
          <w:i w:val="false"/>
          <w:color w:val="000000"/>
          <w:sz w:val="28"/>
        </w:rPr>
        <w:t xml:space="preserve">
      8.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46"/>
    <w:bookmarkStart w:name="z65" w:id="47"/>
    <w:p>
      <w:pPr>
        <w:spacing w:after="0"/>
        <w:ind w:left="0"/>
        <w:jc w:val="left"/>
      </w:pPr>
      <w:r>
        <w:rPr>
          <w:rFonts w:ascii="Times New Roman"/>
          <w:b/>
          <w:i w:val="false"/>
          <w:color w:val="000000"/>
        </w:rPr>
        <w:t xml:space="preserve"> 4. Мемлекеттік қызмет көрсету процесінде Мемлекеттік корпорациямен</w:t>
      </w:r>
      <w:r>
        <w:br/>
      </w:r>
      <w:r>
        <w:rPr>
          <w:rFonts w:ascii="Times New Roman"/>
          <w:b/>
          <w:i w:val="false"/>
          <w:color w:val="000000"/>
        </w:rPr>
        <w:t>және (немесе) өзге де қызмет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47"/>
    <w:bookmarkStart w:name="z66" w:id="48"/>
    <w:p>
      <w:pPr>
        <w:spacing w:after="0"/>
        <w:ind w:left="0"/>
        <w:jc w:val="both"/>
      </w:pPr>
      <w:r>
        <w:rPr>
          <w:rFonts w:ascii="Times New Roman"/>
          <w:b w:val="false"/>
          <w:i w:val="false"/>
          <w:color w:val="000000"/>
          <w:sz w:val="28"/>
        </w:rPr>
        <w:t>
      9. Мемлекеттік корпорацияға жүгіну тәртібінің сипаттау, көрсетілетін қызметті алушының сұрау салуын өңдеу ұзақтығы:</w:t>
      </w:r>
    </w:p>
    <w:bookmarkEnd w:id="48"/>
    <w:p>
      <w:pPr>
        <w:spacing w:after="0"/>
        <w:ind w:left="0"/>
        <w:jc w:val="both"/>
      </w:pPr>
      <w:r>
        <w:rPr>
          <w:rFonts w:ascii="Times New Roman"/>
          <w:b w:val="false"/>
          <w:i w:val="false"/>
          <w:color w:val="000000"/>
          <w:sz w:val="28"/>
        </w:rPr>
        <w:t>
      1) мемлекеттік қызметті алу үшін көрсетілетін қызметті алушы Мемлекеттік корпорацияға жүгінеді.</w:t>
      </w:r>
    </w:p>
    <w:p>
      <w:pPr>
        <w:spacing w:after="0"/>
        <w:ind w:left="0"/>
        <w:jc w:val="both"/>
      </w:pPr>
      <w:r>
        <w:rPr>
          <w:rFonts w:ascii="Times New Roman"/>
          <w:b w:val="false"/>
          <w:i w:val="false"/>
          <w:color w:val="000000"/>
          <w:sz w:val="28"/>
        </w:rPr>
        <w:t xml:space="preserve">
      2) Мемлекеттік корпорацияның қызметкері өтініштердің дұрыс толтырылуын және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w:t>
      </w:r>
    </w:p>
    <w:p>
      <w:pPr>
        <w:spacing w:after="0"/>
        <w:ind w:left="0"/>
        <w:jc w:val="both"/>
      </w:pPr>
      <w:r>
        <w:rPr>
          <w:rFonts w:ascii="Times New Roman"/>
          <w:b w:val="false"/>
          <w:i w:val="false"/>
          <w:color w:val="000000"/>
          <w:sz w:val="28"/>
        </w:rPr>
        <w:t xml:space="preserve">
      Көрсетілетін қызметті алушы құжаттардың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Өтініштер дұрыс толтырылғанда және құжаттардың топтамасы толық ұсынылған жағдайда, Мемлекеттік корпорацияның қызметкері көрсетілетін қызметті алушыға құжаттардың қабылданғаны туралы қолхатты береді.</w:t>
      </w:r>
    </w:p>
    <w:p>
      <w:pPr>
        <w:spacing w:after="0"/>
        <w:ind w:left="0"/>
        <w:jc w:val="both"/>
      </w:pPr>
      <w:r>
        <w:rPr>
          <w:rFonts w:ascii="Times New Roman"/>
          <w:b w:val="false"/>
          <w:i w:val="false"/>
          <w:color w:val="000000"/>
          <w:sz w:val="28"/>
        </w:rPr>
        <w:t>
      3) Құжаттарды қабылдау кезінде Мемлекеттік корпорацияның қызметкері құжаттардың электрондық түрдегі көшірмелерін жасайды, содан кейін түпнұсқаларын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алушыға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4) Көрсетілетін қызметті беруші мемлекеттік экологиялық сараптама қорытындысын (немесе өтінішті одан әрі қараудан бас тарту туралы дәлелді жауабын) дайындайды және оны Мемлекеттік корпорацияға жібереді (ІІ санаттағы объектілер үшін мемлекеттік экологиялық сараптама қорытындысын беру – өтінімді тіркеу күнiнен бастап 1 (бір) айдан аспайды, ІІІ және IV санаттардағы объектілер үшін – өтінімді тіркеу күнiнен бастап 10 (он) жұмыс күнінен аспайды, ІІ санаттағы объектілер үшін мемлекеттік экологиялық сараптама қорытындысын қайтадан беру кезінде – өтінімді тіркеу күнiнен бастап 10 (он) жұмыс күнінен аспайды, ІІІ және IV санаттардағы объектілер үшін – өтінімді тіркеу күнiнен бастап 5 (бес) жұмыс күнінен аспайды, өтінішті одан әрі қараудан бас тарту туралы дәлелді жауапты беру – өтінімді тіркеу күнiнен бастап 3 (үш) жұмыс күнінен аспайды);</w:t>
      </w:r>
    </w:p>
    <w:p>
      <w:pPr>
        <w:spacing w:after="0"/>
        <w:ind w:left="0"/>
        <w:jc w:val="both"/>
      </w:pPr>
      <w:r>
        <w:rPr>
          <w:rFonts w:ascii="Times New Roman"/>
          <w:b w:val="false"/>
          <w:i w:val="false"/>
          <w:color w:val="000000"/>
          <w:sz w:val="28"/>
        </w:rPr>
        <w:t>
      5) Мемлекеттік корпорацияның қызметкері көрсетілетін қызметті алушыға (немесе нотариалды расталған сенімхат бойынша оның өкіліне) жеке басты куәландыратын құжатты (немесе нотариалды расталған сенімхат бойынша оның өкілімен сенімхатты) ұсынған жағдайда, қолхат негізінде мемлекеттік қызметті көрсету нәтижесін береді.</w:t>
      </w:r>
    </w:p>
    <w:bookmarkStart w:name="z67" w:id="49"/>
    <w:p>
      <w:pPr>
        <w:spacing w:after="0"/>
        <w:ind w:left="0"/>
        <w:jc w:val="both"/>
      </w:pPr>
      <w:r>
        <w:rPr>
          <w:rFonts w:ascii="Times New Roman"/>
          <w:b w:val="false"/>
          <w:i w:val="false"/>
          <w:color w:val="000000"/>
          <w:sz w:val="28"/>
        </w:rPr>
        <w:t>
      10. Мемлекеттік қызметті Мемлекеттік корпорация арқылы алу тәртібі, Мемлекеттік корпорация үшін біріктірілген ақпараттық жүйесінде (бұдан әрі – Мемлекеттік корпорация БАЖ) Мемлекеттік корпорация қызметкерлерінің көрсетілетін қызметті алушының сұранысын тіркеу және өңдеу кезіндегі әрекеті:</w:t>
      </w:r>
    </w:p>
    <w:bookmarkEnd w:id="49"/>
    <w:p>
      <w:pPr>
        <w:spacing w:after="0"/>
        <w:ind w:left="0"/>
        <w:jc w:val="both"/>
      </w:pPr>
      <w:r>
        <w:rPr>
          <w:rFonts w:ascii="Times New Roman"/>
          <w:b w:val="false"/>
          <w:i w:val="false"/>
          <w:color w:val="000000"/>
          <w:sz w:val="28"/>
        </w:rPr>
        <w:t>
      1) 1-процесс – қызмет көрсету үшін Мемлекеттік корпорация операторының Мемлекеттік корпорация БАЖ-да логин мен парольді енгізуі (авторизациялау процесі);</w:t>
      </w:r>
    </w:p>
    <w:p>
      <w:pPr>
        <w:spacing w:after="0"/>
        <w:ind w:left="0"/>
        <w:jc w:val="both"/>
      </w:pPr>
      <w:r>
        <w:rPr>
          <w:rFonts w:ascii="Times New Roman"/>
          <w:b w:val="false"/>
          <w:i w:val="false"/>
          <w:color w:val="000000"/>
          <w:sz w:val="28"/>
        </w:rPr>
        <w:t xml:space="preserve">
      2) 2-процесс – Мемлекеттік корпорация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шығаруы және Мемлекеттік корпорация операторының көрсетілетін қызметті алушы деректерін, сондай-ақ көрсетілетін қызметті алушы уәкілінің сенімхаты бойынша деректерін (нотариус куәландырған сенімхаты болған кезде) енгізуі (сенімхатты өзгеше куәландыру кезінде – сенімхаттың деректері толтырылмайды);</w:t>
      </w:r>
    </w:p>
    <w:p>
      <w:pPr>
        <w:spacing w:after="0"/>
        <w:ind w:left="0"/>
        <w:jc w:val="both"/>
      </w:pPr>
      <w:r>
        <w:rPr>
          <w:rFonts w:ascii="Times New Roman"/>
          <w:b w:val="false"/>
          <w:i w:val="false"/>
          <w:color w:val="000000"/>
          <w:sz w:val="28"/>
        </w:rPr>
        <w:t>
      3) 3-процесс – "электрондық-үкімет" шлюзі (бұдан әрі – ЭҮШ) арқылы "Жеке тұлғалар" мемлекеттік деректер базасына/"Заңды тұлғалар" мемлекеттік деректер базасына (бұдан әрі – ЖТ МДБ/ЗТ МДБ) көрсетілетін қызметті алушы деректері туралы, сондай-ақ бірыңғай нотариалдық ақпараттық жүйесіне (бұдан әрі – БНАЖ) көрсетілетін қызметті алушы уәкілінің сенімхат деректері туралы сұрау салуды жолдау;</w:t>
      </w:r>
    </w:p>
    <w:p>
      <w:pPr>
        <w:spacing w:after="0"/>
        <w:ind w:left="0"/>
        <w:jc w:val="both"/>
      </w:pPr>
      <w:r>
        <w:rPr>
          <w:rFonts w:ascii="Times New Roman"/>
          <w:b w:val="false"/>
          <w:i w:val="false"/>
          <w:color w:val="000000"/>
          <w:sz w:val="28"/>
        </w:rPr>
        <w:t>
      4) 1-шарт – ЖТ МДБ/ЗТ МДБ-да көрсетілетін қызметті алушы деректерінің, БНАЖ-да сенімхат деректерінің болуын тексеру;</w:t>
      </w:r>
    </w:p>
    <w:p>
      <w:pPr>
        <w:spacing w:after="0"/>
        <w:ind w:left="0"/>
        <w:jc w:val="both"/>
      </w:pPr>
      <w:r>
        <w:rPr>
          <w:rFonts w:ascii="Times New Roman"/>
          <w:b w:val="false"/>
          <w:i w:val="false"/>
          <w:color w:val="000000"/>
          <w:sz w:val="28"/>
        </w:rPr>
        <w:t>
      5) 4-процесс – ЖТ МДБ/ЗТ МДБ-да көрсетілетін қызметті алушы деректерінің, БНАЖ-да сенімхат деректерінің болмауына байланысты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6) 5-процесс – Мемлекеттік корпорация операторының сұрау салу нысанын құжаттардың қағаз нысанында болуы туралы белгілеу бөлігінде толтыруы және көрсетілетін қызметті алушы ұсынған құжаттарды сканерлеуі, оларды сұрау салу нысанына бекітуі және қызмет көрсету үшін сұрау салудың толтырылған нысанын (енгізілген деректерді) ЭЦҚ арқылы куәландыруы;</w:t>
      </w:r>
    </w:p>
    <w:p>
      <w:pPr>
        <w:spacing w:after="0"/>
        <w:ind w:left="0"/>
        <w:jc w:val="both"/>
      </w:pPr>
      <w:r>
        <w:rPr>
          <w:rFonts w:ascii="Times New Roman"/>
          <w:b w:val="false"/>
          <w:i w:val="false"/>
          <w:color w:val="000000"/>
          <w:sz w:val="28"/>
        </w:rPr>
        <w:t>
      7) 6-процесс – ЭҮП арқылы "Е-лицензиялау" мемлекеттік деректер базасы" ақпараттық жүйесіне (бұдан әрі – "Е-лицензиялау" МДБ АЖ) Мемлекеттік корпорация операторының ЭЦҚ-мен куәландырылған (қол қойылған) электрондық құжатты (қызметті алушының сұрауын) жолдауы;</w:t>
      </w:r>
    </w:p>
    <w:p>
      <w:pPr>
        <w:spacing w:after="0"/>
        <w:ind w:left="0"/>
        <w:jc w:val="both"/>
      </w:pPr>
      <w:r>
        <w:rPr>
          <w:rFonts w:ascii="Times New Roman"/>
          <w:b w:val="false"/>
          <w:i w:val="false"/>
          <w:color w:val="000000"/>
          <w:sz w:val="28"/>
        </w:rPr>
        <w:t>
      8) 7-процесс – "Е-лицензиялау" МДҚ АЖ-да электрондық құжатты тіркеу;</w:t>
      </w:r>
    </w:p>
    <w:p>
      <w:pPr>
        <w:spacing w:after="0"/>
        <w:ind w:left="0"/>
        <w:jc w:val="both"/>
      </w:pPr>
      <w:r>
        <w:rPr>
          <w:rFonts w:ascii="Times New Roman"/>
          <w:b w:val="false"/>
          <w:i w:val="false"/>
          <w:color w:val="000000"/>
          <w:sz w:val="28"/>
        </w:rPr>
        <w:t>
      9) 2-шарт – көрсетілетін қызметті берушінің Стандартта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10) 8-процесс – "Е-лицензиялау" МДҚ АЖ-да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11) 9-процесс – көрсетілетін қызметті алушының Мемлекеттік корпорацияның операторы арқылы "Е-лицензиялау" МДБ АЖ қалыптастырған қызмет нәтижесін алуы.</w:t>
      </w:r>
    </w:p>
    <w:bookmarkStart w:name="z68" w:id="50"/>
    <w:p>
      <w:pPr>
        <w:spacing w:after="0"/>
        <w:ind w:left="0"/>
        <w:jc w:val="both"/>
      </w:pPr>
      <w:r>
        <w:rPr>
          <w:rFonts w:ascii="Times New Roman"/>
          <w:b w:val="false"/>
          <w:i w:val="false"/>
          <w:color w:val="000000"/>
          <w:sz w:val="28"/>
        </w:rPr>
        <w:t>
      11. Мемлекеттік қызмет портал арқылы көрсетілген кезде көрсетілетін қызметті беруші мен көрсетілетін қызметті алушының жүгіну тәртібі мен рәсімдер (іс-қимылдар) реттілігін сипаттау:</w:t>
      </w:r>
    </w:p>
    <w:bookmarkEnd w:id="50"/>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куәлігінің көмегімен порталда тіркеуді жүзеге асырады (порталда тіркелмеген қызметті алушы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ЭЦҚ тіркеу куәлігін компьютерінің интернет-браузеріне бекітуі, мемлекеттік қызметті алу үшін көрсетілетін қызметті алушының порталда парольді енгізуі (авторизациялау процесі);</w:t>
      </w:r>
    </w:p>
    <w:p>
      <w:pPr>
        <w:spacing w:after="0"/>
        <w:ind w:left="0"/>
        <w:jc w:val="both"/>
      </w:pPr>
      <w:r>
        <w:rPr>
          <w:rFonts w:ascii="Times New Roman"/>
          <w:b w:val="false"/>
          <w:i w:val="false"/>
          <w:color w:val="000000"/>
          <w:sz w:val="28"/>
        </w:rPr>
        <w:t>
      3) 1-шарт – жеке сәйкестендіру нөмірі/бизнес сәйкестендіру нөмірі (бұдан әрі – ЖСН/БСН) және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көрсетілетін қызметті алушының қызметті таңдауы, экранға қызмет көрсету үшін сұрау салу нысанын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 (деректерді енгізуі);</w:t>
      </w:r>
    </w:p>
    <w:p>
      <w:pPr>
        <w:spacing w:after="0"/>
        <w:ind w:left="0"/>
        <w:jc w:val="both"/>
      </w:pPr>
      <w:r>
        <w:rPr>
          <w:rFonts w:ascii="Times New Roman"/>
          <w:b w:val="false"/>
          <w:i w:val="false"/>
          <w:color w:val="000000"/>
          <w:sz w:val="28"/>
        </w:rPr>
        <w:t>
      6) 4-процесс –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тізімде болмауын, сондай-ақ сұрау салудағы көрсетілген ЖСН/БСН және ЭЦҚ тіркеу куәлігінде көрсетілген ЖСН/БСН арасындағы сәйкестендіру деректерінің сәйкес келуін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көрсетілетін қызметті алушының ЭЦҚ көмегімен қызмет көрсетуге сұрау салудың толтырылған нысанын (енгізілген деректерді) растауы (қол қоюы);</w:t>
      </w:r>
    </w:p>
    <w:p>
      <w:pPr>
        <w:spacing w:after="0"/>
        <w:ind w:left="0"/>
        <w:jc w:val="both"/>
      </w:pPr>
      <w:r>
        <w:rPr>
          <w:rFonts w:ascii="Times New Roman"/>
          <w:b w:val="false"/>
          <w:i w:val="false"/>
          <w:color w:val="000000"/>
          <w:sz w:val="28"/>
        </w:rPr>
        <w:t>
      10) 7-процесс – "Е-лицензиялау" МДБ АЖ-да электрондық құжатты (көрсетілетін қызметті алушының сұрау салуын) тіркеу;</w:t>
      </w:r>
    </w:p>
    <w:p>
      <w:pPr>
        <w:spacing w:after="0"/>
        <w:ind w:left="0"/>
        <w:jc w:val="both"/>
      </w:pPr>
      <w:r>
        <w:rPr>
          <w:rFonts w:ascii="Times New Roman"/>
          <w:b w:val="false"/>
          <w:i w:val="false"/>
          <w:color w:val="000000"/>
          <w:sz w:val="28"/>
        </w:rPr>
        <w:t>
      11) 3-шарт – көрсетілетін қызмет берушінің Стандартта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"Е-лицензиялау" МДБ АЖ қалыптастырылған электрондық мемлекеттік қызмет нәтижесін алуы. Электрондық құжат көрсетілетін қызмет берушінің уәкілетті тұлғасының ЭЦҚ-сын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қызметті көрсетуге қатысты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69" w:id="51"/>
    <w:p>
      <w:pPr>
        <w:spacing w:after="0"/>
        <w:ind w:left="0"/>
        <w:jc w:val="both"/>
      </w:pPr>
      <w:r>
        <w:rPr>
          <w:rFonts w:ascii="Times New Roman"/>
          <w:b w:val="false"/>
          <w:i w:val="false"/>
          <w:color w:val="000000"/>
          <w:sz w:val="28"/>
        </w:rPr>
        <w:t>
      12. Мемлекеттік қызмет көрсетілетін қызметті беруші арқылы көрсетілген кезде көрсетілетін қызметті беруші мен көрсетілетін қызметті алушының жүгіну тәртібі мен рәсімдер (іс-қимылдар) реттілігін сипаттау:</w:t>
      </w:r>
    </w:p>
    <w:bookmarkEnd w:id="51"/>
    <w:p>
      <w:pPr>
        <w:spacing w:after="0"/>
        <w:ind w:left="0"/>
        <w:jc w:val="both"/>
      </w:pPr>
      <w:r>
        <w:rPr>
          <w:rFonts w:ascii="Times New Roman"/>
          <w:b w:val="false"/>
          <w:i w:val="false"/>
          <w:color w:val="000000"/>
          <w:sz w:val="28"/>
        </w:rPr>
        <w:t>
      1) 1-процесс – мемлекеттік қызмет көрсету үшін көрсетілетін қызметті беруші қызметкерінің "Е-лицензиялау" МДБ АЖ-да логин мен парольді енгізуі (авторизациялау процесі);</w:t>
      </w:r>
    </w:p>
    <w:p>
      <w:pPr>
        <w:spacing w:after="0"/>
        <w:ind w:left="0"/>
        <w:jc w:val="both"/>
      </w:pPr>
      <w:r>
        <w:rPr>
          <w:rFonts w:ascii="Times New Roman"/>
          <w:b w:val="false"/>
          <w:i w:val="false"/>
          <w:color w:val="000000"/>
          <w:sz w:val="28"/>
        </w:rPr>
        <w:t>
      2) 1-шарт – логин және пароль арқылы "Е-лицензиялау" МДБ АЖ-да көрсетілетін қызметті берушінің тіркелген қызметкері туралы деректердің түпнұсқалығын тексеру;</w:t>
      </w:r>
    </w:p>
    <w:p>
      <w:pPr>
        <w:spacing w:after="0"/>
        <w:ind w:left="0"/>
        <w:jc w:val="both"/>
      </w:pPr>
      <w:r>
        <w:rPr>
          <w:rFonts w:ascii="Times New Roman"/>
          <w:b w:val="false"/>
          <w:i w:val="false"/>
          <w:color w:val="000000"/>
          <w:sz w:val="28"/>
        </w:rPr>
        <w:t>
      3) 2-процесс – көрсетілетін қызметті беруші қызметкерінің деректерінде бұзушылықтардың болуына байланысты "Е-лицензиялау" МДБ АЖ-да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4) 3-процесс – көрсетілетін қызметті беруші қызметкерінің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p>
    <w:p>
      <w:pPr>
        <w:spacing w:after="0"/>
        <w:ind w:left="0"/>
        <w:jc w:val="both"/>
      </w:pPr>
      <w:r>
        <w:rPr>
          <w:rFonts w:ascii="Times New Roman"/>
          <w:b w:val="false"/>
          <w:i w:val="false"/>
          <w:color w:val="000000"/>
          <w:sz w:val="28"/>
        </w:rPr>
        <w:t>
      5) 4-процесс – ЖТ МДБ/ЗТ МДБ-ға ЭҮШ арқылы көрсетілетін қызметті алушының деректері туралы сұрау салуды жолдау;</w:t>
      </w:r>
    </w:p>
    <w:p>
      <w:pPr>
        <w:spacing w:after="0"/>
        <w:ind w:left="0"/>
        <w:jc w:val="both"/>
      </w:pPr>
      <w:r>
        <w:rPr>
          <w:rFonts w:ascii="Times New Roman"/>
          <w:b w:val="false"/>
          <w:i w:val="false"/>
          <w:color w:val="000000"/>
          <w:sz w:val="28"/>
        </w:rPr>
        <w:t>
      6) 2-шарт – ЖТ МДБ/ЗТ МДБ-да көрсетілетін қызметті алушы деректерінің болуын тексеру;</w:t>
      </w:r>
    </w:p>
    <w:p>
      <w:pPr>
        <w:spacing w:after="0"/>
        <w:ind w:left="0"/>
        <w:jc w:val="both"/>
      </w:pPr>
      <w:r>
        <w:rPr>
          <w:rFonts w:ascii="Times New Roman"/>
          <w:b w:val="false"/>
          <w:i w:val="false"/>
          <w:color w:val="000000"/>
          <w:sz w:val="28"/>
        </w:rPr>
        <w:t>
      7) 5-процесс – ЖТ МДБ/ЗТ МДБ-да көрсетілетін қызметті алушы деректерінің болмауына байланысты деректерді алу мүмкін еместігі туралы хабарламаны қалыптастыру;</w:t>
      </w:r>
    </w:p>
    <w:p>
      <w:pPr>
        <w:spacing w:after="0"/>
        <w:ind w:left="0"/>
        <w:jc w:val="both"/>
      </w:pPr>
      <w:r>
        <w:rPr>
          <w:rFonts w:ascii="Times New Roman"/>
          <w:b w:val="false"/>
          <w:i w:val="false"/>
          <w:color w:val="000000"/>
          <w:sz w:val="28"/>
        </w:rPr>
        <w:t>
      8) 6-процесс – сұрау салу нысанын құжаттардың қағаз нысанында болуын белгілеу бөлігінде толтыру, көрсетілетін қызметті беруші қызметкерінің көрсетілетін қызметті алушы ұсынған қажетті құжаттарды сканерлеуі және оларды сұрау салу нысанына бекітуі;</w:t>
      </w:r>
    </w:p>
    <w:p>
      <w:pPr>
        <w:spacing w:after="0"/>
        <w:ind w:left="0"/>
        <w:jc w:val="both"/>
      </w:pPr>
      <w:r>
        <w:rPr>
          <w:rFonts w:ascii="Times New Roman"/>
          <w:b w:val="false"/>
          <w:i w:val="false"/>
          <w:color w:val="000000"/>
          <w:sz w:val="28"/>
        </w:rPr>
        <w:t>
      9) 7-процесс – "Е-лицензиялау" МДБ АЖ-да сұрау салуды тіркеу және "Е-лицензиялау" МДБ АЖ-да қызметті өңдеу;</w:t>
      </w:r>
    </w:p>
    <w:p>
      <w:pPr>
        <w:spacing w:after="0"/>
        <w:ind w:left="0"/>
        <w:jc w:val="both"/>
      </w:pPr>
      <w:r>
        <w:rPr>
          <w:rFonts w:ascii="Times New Roman"/>
          <w:b w:val="false"/>
          <w:i w:val="false"/>
          <w:color w:val="000000"/>
          <w:sz w:val="28"/>
        </w:rPr>
        <w:t>
      10) 3-шарт – көрсетілетін қызметті берушінің Стандартта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11) 8-процесс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12) 9-процесс – көрсетілетін қызметті алушының "Е-лицензиялау" МДБ АЖ қалыптастырылған қызмет нәтижесін алуы. Электрондық құжат көрсетілетін қызмет берушінің уәкілетті тұлғасының ЭЦҚ-сын пайдаланумен қалыптастырылады.</w:t>
      </w:r>
    </w:p>
    <w:bookmarkStart w:name="z70" w:id="52"/>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реттілігін,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72" w:id="53"/>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00"/>
        <w:gridCol w:w="569"/>
        <w:gridCol w:w="570"/>
        <w:gridCol w:w="7178"/>
        <w:gridCol w:w="923"/>
        <w:gridCol w:w="1661"/>
      </w:tblGrid>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(қызметкердің) атауы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өтінішті тіркеу, құжаттарды көрсетілетін қызметті беруші басшысына жіберу</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бөлімшені анықтау, бұрыштама қою</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қарау үшін жауапты орындаушыны анықтау</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қарау, сараптама жүргізу, мемлекеттік экологиялық сараптама қорытындысының немесе өтінішті одан әрі қараудан бас тарту туралы дәлелді жауап жобасын дайындау</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немесе өтінішті одан әрі қараудан бас тарту туралы дәлелді жауап жобасын қарау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 немесе өтінішті одан әрі қараудан бас тарту туралы дәлелді жауабын беру, Мемлекеттік корпорацияға жіберу немесе көрсетілетін қызметті алушының "жеке кабинетіне" жіберу</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көшірмесінде оның тіркелгені туралы белгі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қорытындысының немесе өтінішті одан әрі қараудан бас тарту туралы дәлелді жауап жобасы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 немесе өтінішті одан әрі қараудан бас тарту туралы дәлелді жауап</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қорытындысын немесе өтінішті одан әрі қараудан бас тарту туралы дәлелді жауап беру</w:t>
            </w:r>
          </w:p>
        </w:tc>
      </w:tr>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c>
          <w:tcPr>
            <w:tcW w:w="7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объектілер үшін мемлекеттік экологиялық сараптама қорытынды-сын беру – 27 (жиырма жеті) күнтізбелік күнінен аспайды, ІІІ және IV санаттардағы объектілер үшін – 7 (жеті) жұмыс күнінен аспайды, ІІ санаттағы объектілер үшін мемлекеттік экологиялық сараптама қорытынды-сын қайтадан беру кезінде – 7 (жеті) жұмыс күнінен аспайды, ІІІ және IV санаттардағы объектілер үшін – 2 (екі) жұмыс күнінен аспайды, өтінішті одан әрі қараудан бас тарту туралы дәлелді жауапты беру – өтінімді тіркеу күнiнен бастап 3 (үш) жұмыс күнінен аспайды</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(қырық) минут</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74" w:id="54"/>
    <w:p>
      <w:pPr>
        <w:spacing w:after="0"/>
        <w:ind w:left="0"/>
        <w:jc w:val="left"/>
      </w:pPr>
      <w:r>
        <w:rPr>
          <w:rFonts w:ascii="Times New Roman"/>
          <w:b/>
          <w:i w:val="false"/>
          <w:color w:val="000000"/>
        </w:rPr>
        <w:t xml:space="preserve"> Портал арқылы мемлекеттік қызмет көрсету кезінде ақпараттық</w:t>
      </w:r>
      <w:r>
        <w:br/>
      </w:r>
      <w:r>
        <w:rPr>
          <w:rFonts w:ascii="Times New Roman"/>
          <w:b/>
          <w:i w:val="false"/>
          <w:color w:val="000000"/>
        </w:rPr>
        <w:t>жүйелердің функционалдық өзара іс-қимылдың диаграммасы</w:t>
      </w:r>
    </w:p>
    <w:bookmarkEnd w:id="54"/>
    <w:p>
      <w:pPr>
        <w:spacing w:after="0"/>
        <w:ind w:left="0"/>
        <w:jc w:val="left"/>
      </w:pPr>
      <w:r>
        <w:br/>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55"/>
    <w:p>
      <w:pPr>
        <w:spacing w:after="0"/>
        <w:ind w:left="0"/>
        <w:jc w:val="left"/>
      </w:pPr>
      <w:r>
        <w:rPr>
          <w:rFonts w:ascii="Times New Roman"/>
          <w:b/>
          <w:i w:val="false"/>
          <w:color w:val="000000"/>
        </w:rPr>
        <w:t xml:space="preserve"> Шартты белгілер:</w:t>
      </w:r>
    </w:p>
    <w:bookmarkEnd w:id="55"/>
    <w:p>
      <w:pPr>
        <w:spacing w:after="0"/>
        <w:ind w:left="0"/>
        <w:jc w:val="left"/>
      </w:pPr>
      <w:r>
        <w:br/>
      </w:r>
    </w:p>
    <w:p>
      <w:pPr>
        <w:spacing w:after="0"/>
        <w:ind w:left="0"/>
        <w:jc w:val="both"/>
      </w:pPr>
      <w:r>
        <w:drawing>
          <wp:inline distT="0" distB="0" distL="0" distR="0">
            <wp:extent cx="7480300" cy="741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80300" cy="741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w:t>
            </w:r>
            <w:r>
              <w:br/>
            </w:r>
            <w:r>
              <w:rPr>
                <w:rFonts w:ascii="Times New Roman"/>
                <w:b w:val="false"/>
                <w:i w:val="false"/>
                <w:color w:val="000000"/>
                <w:sz w:val="20"/>
              </w:rPr>
              <w:t>объектілер үшін мемлекеттік</w:t>
            </w:r>
            <w:r>
              <w:br/>
            </w:r>
            <w:r>
              <w:rPr>
                <w:rFonts w:ascii="Times New Roman"/>
                <w:b w:val="false"/>
                <w:i w:val="false"/>
                <w:color w:val="000000"/>
                <w:sz w:val="20"/>
              </w:rPr>
              <w:t>экологиялық сараптама</w:t>
            </w:r>
            <w:r>
              <w:br/>
            </w:r>
            <w:r>
              <w:rPr>
                <w:rFonts w:ascii="Times New Roman"/>
                <w:b w:val="false"/>
                <w:i w:val="false"/>
                <w:color w:val="000000"/>
                <w:sz w:val="20"/>
              </w:rPr>
              <w:t>қорытындысын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77" w:id="56"/>
    <w:p>
      <w:pPr>
        <w:spacing w:after="0"/>
        <w:ind w:left="0"/>
        <w:jc w:val="left"/>
      </w:pPr>
      <w:r>
        <w:rPr>
          <w:rFonts w:ascii="Times New Roman"/>
          <w:b/>
          <w:i w:val="false"/>
          <w:color w:val="000000"/>
        </w:rPr>
        <w:t xml:space="preserve"> "II, III және IV санаттардағы объектілер үшін мемлекеттік</w:t>
      </w:r>
      <w:r>
        <w:br/>
      </w:r>
      <w:r>
        <w:rPr>
          <w:rFonts w:ascii="Times New Roman"/>
          <w:b/>
          <w:i w:val="false"/>
          <w:color w:val="000000"/>
        </w:rPr>
        <w:t>экологиялық сараптама қорытындысын беру" мемлекеттік</w:t>
      </w:r>
      <w:r>
        <w:br/>
      </w:r>
      <w:r>
        <w:rPr>
          <w:rFonts w:ascii="Times New Roman"/>
          <w:b/>
          <w:i w:val="false"/>
          <w:color w:val="000000"/>
        </w:rPr>
        <w:t>қызмет көрсетудің бизнес-процестерінің анықтамалығы</w:t>
      </w:r>
    </w:p>
    <w:bookmarkEnd w:id="56"/>
    <w:p>
      <w:pPr>
        <w:spacing w:after="0"/>
        <w:ind w:left="0"/>
        <w:jc w:val="left"/>
      </w:pPr>
      <w:r>
        <w:br/>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57"/>
    <w:p>
      <w:pPr>
        <w:spacing w:after="0"/>
        <w:ind w:left="0"/>
        <w:jc w:val="left"/>
      </w:pPr>
      <w:r>
        <w:rPr>
          <w:rFonts w:ascii="Times New Roman"/>
          <w:b/>
          <w:i w:val="false"/>
          <w:color w:val="000000"/>
        </w:rPr>
        <w:t xml:space="preserve"> Шартты белгілер:</w:t>
      </w:r>
    </w:p>
    <w:bookmarkEnd w:id="57"/>
    <w:p>
      <w:pPr>
        <w:spacing w:after="0"/>
        <w:ind w:left="0"/>
        <w:jc w:val="left"/>
      </w:pPr>
      <w:r>
        <w:br/>
      </w:r>
    </w:p>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"19" ақпандағы</w:t>
            </w:r>
            <w:r>
              <w:br/>
            </w:r>
            <w:r>
              <w:rPr>
                <w:rFonts w:ascii="Times New Roman"/>
                <w:b w:val="false"/>
                <w:i w:val="false"/>
                <w:color w:val="000000"/>
                <w:sz w:val="20"/>
              </w:rPr>
              <w:t>№ 43/2 қаулысына</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мамырдағы</w:t>
            </w:r>
            <w:r>
              <w:br/>
            </w:r>
            <w:r>
              <w:rPr>
                <w:rFonts w:ascii="Times New Roman"/>
                <w:b w:val="false"/>
                <w:i w:val="false"/>
                <w:color w:val="000000"/>
                <w:sz w:val="20"/>
              </w:rPr>
              <w:t>№ 151/5 қаулысымен</w:t>
            </w:r>
            <w:r>
              <w:br/>
            </w:r>
            <w:r>
              <w:rPr>
                <w:rFonts w:ascii="Times New Roman"/>
                <w:b w:val="false"/>
                <w:i w:val="false"/>
                <w:color w:val="000000"/>
                <w:sz w:val="20"/>
              </w:rPr>
              <w:t>бекітілді</w:t>
            </w:r>
          </w:p>
        </w:tc>
      </w:tr>
    </w:tbl>
    <w:bookmarkStart w:name="z80" w:id="58"/>
    <w:p>
      <w:pPr>
        <w:spacing w:after="0"/>
        <w:ind w:left="0"/>
        <w:jc w:val="left"/>
      </w:pPr>
      <w:r>
        <w:rPr>
          <w:rFonts w:ascii="Times New Roman"/>
          <w:b/>
          <w:i w:val="false"/>
          <w:color w:val="000000"/>
        </w:rPr>
        <w:t xml:space="preserve"> "Кең таралған пайдалы қазбаларды барлауға, өндiруге жер</w:t>
      </w:r>
      <w:r>
        <w:br/>
      </w:r>
      <w:r>
        <w:rPr>
          <w:rFonts w:ascii="Times New Roman"/>
          <w:b/>
          <w:i w:val="false"/>
          <w:color w:val="000000"/>
        </w:rPr>
        <w:t>қойнауын пайдалану құқығының кепiл шартын тiркеу"</w:t>
      </w:r>
      <w:r>
        <w:br/>
      </w:r>
      <w:r>
        <w:rPr>
          <w:rFonts w:ascii="Times New Roman"/>
          <w:b/>
          <w:i w:val="false"/>
          <w:color w:val="000000"/>
        </w:rPr>
        <w:t>мемлекеттік көрсетілетін қызмет регламенті</w:t>
      </w:r>
    </w:p>
    <w:bookmarkEnd w:id="58"/>
    <w:bookmarkStart w:name="z81" w:id="59"/>
    <w:p>
      <w:pPr>
        <w:spacing w:after="0"/>
        <w:ind w:left="0"/>
        <w:jc w:val="left"/>
      </w:pPr>
      <w:r>
        <w:rPr>
          <w:rFonts w:ascii="Times New Roman"/>
          <w:b/>
          <w:i w:val="false"/>
          <w:color w:val="000000"/>
        </w:rPr>
        <w:t xml:space="preserve"> 1. Жалпы ережелер</w:t>
      </w:r>
    </w:p>
    <w:bookmarkEnd w:id="59"/>
    <w:bookmarkStart w:name="z82" w:id="60"/>
    <w:p>
      <w:pPr>
        <w:spacing w:after="0"/>
        <w:ind w:left="0"/>
        <w:jc w:val="both"/>
      </w:pPr>
      <w:r>
        <w:rPr>
          <w:rFonts w:ascii="Times New Roman"/>
          <w:b w:val="false"/>
          <w:i w:val="false"/>
          <w:color w:val="000000"/>
          <w:sz w:val="28"/>
        </w:rPr>
        <w:t>
      1. "Кең таралған пайдалы қазбаларды барлауға, өндiруге жер қойнауын пайдалану құқығының кепiл шартын тiркеу"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p>
    <w:bookmarkEnd w:id="60"/>
    <w:p>
      <w:pPr>
        <w:spacing w:after="0"/>
        <w:ind w:left="0"/>
        <w:jc w:val="both"/>
      </w:pPr>
      <w:r>
        <w:rPr>
          <w:rFonts w:ascii="Times New Roman"/>
          <w:b w:val="false"/>
          <w:i w:val="false"/>
          <w:color w:val="000000"/>
          <w:sz w:val="28"/>
        </w:rPr>
        <w:t>
      Құжаттарды қабылдау және мемлекеттiк қызмет көрсету нәтижелерiн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әрi – Мемлекеттік корпорация) арқылы жүзеге асырылады;</w:t>
      </w:r>
    </w:p>
    <w:p>
      <w:pPr>
        <w:spacing w:after="0"/>
        <w:ind w:left="0"/>
        <w:jc w:val="both"/>
      </w:pPr>
      <w:r>
        <w:rPr>
          <w:rFonts w:ascii="Times New Roman"/>
          <w:b w:val="false"/>
          <w:i w:val="false"/>
          <w:color w:val="000000"/>
          <w:sz w:val="28"/>
        </w:rPr>
        <w:t>
      3) "электрондық үкімет" веб-порталы (бұдан әрі – портал) арқылы жүзеге асырылады.</w:t>
      </w:r>
    </w:p>
    <w:bookmarkStart w:name="z83" w:id="61"/>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p>
    <w:bookmarkEnd w:id="61"/>
    <w:bookmarkStart w:name="z84" w:id="62"/>
    <w:p>
      <w:pPr>
        <w:spacing w:after="0"/>
        <w:ind w:left="0"/>
        <w:jc w:val="both"/>
      </w:pPr>
      <w:r>
        <w:rPr>
          <w:rFonts w:ascii="Times New Roman"/>
          <w:b w:val="false"/>
          <w:i w:val="false"/>
          <w:color w:val="000000"/>
          <w:sz w:val="28"/>
        </w:rPr>
        <w:t xml:space="preserve">
      3. Мемлекеттік қызметті көрсету нәтижесі – мемлекеттік көрсетілетін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болып табылады.</w:t>
      </w:r>
    </w:p>
    <w:bookmarkEnd w:id="62"/>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қағаз түрінде.</w:t>
      </w:r>
    </w:p>
    <w:bookmarkStart w:name="z85" w:id="63"/>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63"/>
    <w:bookmarkStart w:name="z86" w:id="64"/>
    <w:p>
      <w:pPr>
        <w:spacing w:after="0"/>
        <w:ind w:left="0"/>
        <w:jc w:val="both"/>
      </w:pPr>
      <w:r>
        <w:rPr>
          <w:rFonts w:ascii="Times New Roman"/>
          <w:b w:val="false"/>
          <w:i w:val="false"/>
          <w:color w:val="000000"/>
          <w:sz w:val="28"/>
        </w:rPr>
        <w:t xml:space="preserve">
      4. Рәсімді (іс-қимылды) бастау үшін Қазақстан Республикасы Инвестициялар және даму министрінің 2015 жылғы 28 сәуірдегі "Көмірсутек шикізатын, сондай-ақ көмір және уранды қоспағанда, жер қойнауын пайдалану саласындағы мемлекеттік көрсетілетін қызмет стандарттарын бекіту туралы" № 521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көрсетілетін қызметті алушының құжаттар топтамасының болуы негіз болып табылады.</w:t>
      </w:r>
    </w:p>
    <w:bookmarkEnd w:id="64"/>
    <w:bookmarkStart w:name="z87" w:id="65"/>
    <w:p>
      <w:pPr>
        <w:spacing w:after="0"/>
        <w:ind w:left="0"/>
        <w:jc w:val="both"/>
      </w:pPr>
      <w:r>
        <w:rPr>
          <w:rFonts w:ascii="Times New Roman"/>
          <w:b w:val="false"/>
          <w:i w:val="false"/>
          <w:color w:val="000000"/>
          <w:sz w:val="28"/>
        </w:rPr>
        <w:t>
      5. Мемлекеттік қызметті көрсету кезеңдері:</w:t>
      </w:r>
    </w:p>
    <w:bookmarkEnd w:id="65"/>
    <w:p>
      <w:pPr>
        <w:spacing w:after="0"/>
        <w:ind w:left="0"/>
        <w:jc w:val="both"/>
      </w:pPr>
      <w:r>
        <w:rPr>
          <w:rFonts w:ascii="Times New Roman"/>
          <w:b w:val="false"/>
          <w:i w:val="false"/>
          <w:color w:val="000000"/>
          <w:sz w:val="28"/>
        </w:rPr>
        <w:t>
      1) қабылданған құжаттарды кеңсе маманы тіркейді, басшылыққа жібереді – 15 (он бес) минут ішінде;</w:t>
      </w:r>
    </w:p>
    <w:p>
      <w:pPr>
        <w:spacing w:after="0"/>
        <w:ind w:left="0"/>
        <w:jc w:val="both"/>
      </w:pPr>
      <w:r>
        <w:rPr>
          <w:rFonts w:ascii="Times New Roman"/>
          <w:b w:val="false"/>
          <w:i w:val="false"/>
          <w:color w:val="000000"/>
          <w:sz w:val="28"/>
        </w:rPr>
        <w:t>
      2) басшылықтың бұрыштамасы бар құжаттар жауапты құрылымдық бөлімшеге жіберіледі – 30 (отыз) минут ішінде;</w:t>
      </w:r>
    </w:p>
    <w:p>
      <w:pPr>
        <w:spacing w:after="0"/>
        <w:ind w:left="0"/>
        <w:jc w:val="both"/>
      </w:pPr>
      <w:r>
        <w:rPr>
          <w:rFonts w:ascii="Times New Roman"/>
          <w:b w:val="false"/>
          <w:i w:val="false"/>
          <w:color w:val="000000"/>
          <w:sz w:val="28"/>
        </w:rPr>
        <w:t>
      3) құрылымдық бөлімшенің басшысы қабылданған құжаттарды қарау үшін жауапты орындаушыны анықтайды – 30 (отыз) минут ішінде;</w:t>
      </w:r>
    </w:p>
    <w:p>
      <w:pPr>
        <w:spacing w:after="0"/>
        <w:ind w:left="0"/>
        <w:jc w:val="both"/>
      </w:pPr>
      <w:r>
        <w:rPr>
          <w:rFonts w:ascii="Times New Roman"/>
          <w:b w:val="false"/>
          <w:i w:val="false"/>
          <w:color w:val="000000"/>
          <w:sz w:val="28"/>
        </w:rPr>
        <w:t>
      4) жауапты орындаушы ұсынылған құжаттардың толықтығын қарайды, жер қойнауын пайдалану құқығын кепiлге беруге рұқсатының болуын тексереді, куәлікті ресімдейді – 1 (бір) жұмыс күні ішінде.</w:t>
      </w:r>
    </w:p>
    <w:p>
      <w:pPr>
        <w:spacing w:after="0"/>
        <w:ind w:left="0"/>
        <w:jc w:val="both"/>
      </w:pPr>
      <w:r>
        <w:rPr>
          <w:rFonts w:ascii="Times New Roman"/>
          <w:b w:val="false"/>
          <w:i w:val="false"/>
          <w:color w:val="000000"/>
          <w:sz w:val="28"/>
        </w:rPr>
        <w:t>
      Берілген құжаттардың толық еместігі фактісі анықталған жағдайда көрсетілетін қызметті беруші белгіленген мерзімде өтінішті одан әрі қарастырудан жазбаша турде дәлелденген бас тарту болып табылады – 2 (екі) жұмыс күні ішінде;</w:t>
      </w:r>
    </w:p>
    <w:p>
      <w:pPr>
        <w:spacing w:after="0"/>
        <w:ind w:left="0"/>
        <w:jc w:val="both"/>
      </w:pPr>
      <w:r>
        <w:rPr>
          <w:rFonts w:ascii="Times New Roman"/>
          <w:b w:val="false"/>
          <w:i w:val="false"/>
          <w:color w:val="000000"/>
          <w:sz w:val="28"/>
        </w:rPr>
        <w:t>
      5) құрылымдық бөлімшенің басшысы куәлікті қарайды, мемлекеттік қызмет куәлігіне басшы қол қояды, кеңсе қызметкері куәлікті мөрмен растайды, оны кепілді тіркеу журналына тіркейді және куәлікті береді, көрсетілетін қызметті алушының (немесе сенімхат бойынша оның өкіліне) қолына береді – 1 (бір) жұмыс күн ішінде.</w:t>
      </w:r>
    </w:p>
    <w:bookmarkStart w:name="z88" w:id="66"/>
    <w:p>
      <w:pPr>
        <w:spacing w:after="0"/>
        <w:ind w:left="0"/>
        <w:jc w:val="both"/>
      </w:pPr>
      <w:r>
        <w:rPr>
          <w:rFonts w:ascii="Times New Roman"/>
          <w:b w:val="false"/>
          <w:i w:val="false"/>
          <w:color w:val="000000"/>
          <w:sz w:val="28"/>
        </w:rPr>
        <w:t>
      6. Мемлекеттік қызмет көрсету рәсімінің (іс-қимылдың) нәтижесі – жер қойнауын пайдалану құқығының кепiл шартын тiркеу туралы куәлік немесе бас тарту туралы дәлелді жауап беру.</w:t>
      </w:r>
    </w:p>
    <w:bookmarkEnd w:id="66"/>
    <w:bookmarkStart w:name="z89" w:id="67"/>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67"/>
    <w:bookmarkStart w:name="z90" w:id="6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68"/>
    <w:p>
      <w:pPr>
        <w:spacing w:after="0"/>
        <w:ind w:left="0"/>
        <w:jc w:val="both"/>
      </w:pPr>
      <w:r>
        <w:rPr>
          <w:rFonts w:ascii="Times New Roman"/>
          <w:b w:val="false"/>
          <w:i w:val="false"/>
          <w:color w:val="000000"/>
          <w:sz w:val="28"/>
        </w:rPr>
        <w:t>
      1) кеңсе қызметкері;</w:t>
      </w:r>
    </w:p>
    <w:p>
      <w:pPr>
        <w:spacing w:after="0"/>
        <w:ind w:left="0"/>
        <w:jc w:val="both"/>
      </w:pPr>
      <w:r>
        <w:rPr>
          <w:rFonts w:ascii="Times New Roman"/>
          <w:b w:val="false"/>
          <w:i w:val="false"/>
          <w:color w:val="000000"/>
          <w:sz w:val="28"/>
        </w:rPr>
        <w:t>
      2) басшылық;</w:t>
      </w:r>
    </w:p>
    <w:p>
      <w:pPr>
        <w:spacing w:after="0"/>
        <w:ind w:left="0"/>
        <w:jc w:val="both"/>
      </w:pPr>
      <w:r>
        <w:rPr>
          <w:rFonts w:ascii="Times New Roman"/>
          <w:b w:val="false"/>
          <w:i w:val="false"/>
          <w:color w:val="000000"/>
          <w:sz w:val="28"/>
        </w:rPr>
        <w:t>
      3) құрылымдық бөлімшенің басшысы;</w:t>
      </w:r>
    </w:p>
    <w:p>
      <w:pPr>
        <w:spacing w:after="0"/>
        <w:ind w:left="0"/>
        <w:jc w:val="both"/>
      </w:pPr>
      <w:r>
        <w:rPr>
          <w:rFonts w:ascii="Times New Roman"/>
          <w:b w:val="false"/>
          <w:i w:val="false"/>
          <w:color w:val="000000"/>
          <w:sz w:val="28"/>
        </w:rPr>
        <w:t>
      4) жауапты орындаушы.</w:t>
      </w:r>
    </w:p>
    <w:bookmarkStart w:name="z91" w:id="69"/>
    <w:p>
      <w:pPr>
        <w:spacing w:after="0"/>
        <w:ind w:left="0"/>
        <w:jc w:val="both"/>
      </w:pPr>
      <w:r>
        <w:rPr>
          <w:rFonts w:ascii="Times New Roman"/>
          <w:b w:val="false"/>
          <w:i w:val="false"/>
          <w:color w:val="000000"/>
          <w:sz w:val="28"/>
        </w:rPr>
        <w:t xml:space="preserve">
      8. Әрбір әкімшілік рәсімнің (іс-қимылдың) орындалу мерзімін көрсетумен әрбір әкімшілік рәсімнің (іс-қимылдың) реттілігі мен өзара іс-қимылын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69"/>
    <w:bookmarkStart w:name="z92" w:id="70"/>
    <w:p>
      <w:pPr>
        <w:spacing w:after="0"/>
        <w:ind w:left="0"/>
        <w:jc w:val="left"/>
      </w:pPr>
      <w:r>
        <w:rPr>
          <w:rFonts w:ascii="Times New Roman"/>
          <w:b/>
          <w:i w:val="false"/>
          <w:color w:val="000000"/>
        </w:rPr>
        <w:t xml:space="preserve"> 4. Мемлекеттік қызмет көрсету процесінде Мемлекеттік корпорациямен</w:t>
      </w:r>
      <w:r>
        <w:br/>
      </w:r>
      <w:r>
        <w:rPr>
          <w:rFonts w:ascii="Times New Roman"/>
          <w:b/>
          <w:i w:val="false"/>
          <w:color w:val="000000"/>
        </w:rPr>
        <w:t>және (немесе) өзге де көрсетілетін қызметті берушілермен</w:t>
      </w:r>
      <w:r>
        <w:br/>
      </w:r>
      <w:r>
        <w:rPr>
          <w:rFonts w:ascii="Times New Roman"/>
          <w:b/>
          <w:i w:val="false"/>
          <w:color w:val="000000"/>
        </w:rPr>
        <w:t>өзара іс-қимыл тәртібін, сондай-ақ ақпараттық</w:t>
      </w:r>
      <w:r>
        <w:br/>
      </w:r>
      <w:r>
        <w:rPr>
          <w:rFonts w:ascii="Times New Roman"/>
          <w:b/>
          <w:i w:val="false"/>
          <w:color w:val="000000"/>
        </w:rPr>
        <w:t>жүйелерді пайдалану тәртібін сипаттау</w:t>
      </w:r>
    </w:p>
    <w:bookmarkEnd w:id="70"/>
    <w:bookmarkStart w:name="z93" w:id="71"/>
    <w:p>
      <w:pPr>
        <w:spacing w:after="0"/>
        <w:ind w:left="0"/>
        <w:jc w:val="both"/>
      </w:pPr>
      <w:r>
        <w:rPr>
          <w:rFonts w:ascii="Times New Roman"/>
          <w:b w:val="false"/>
          <w:i w:val="false"/>
          <w:color w:val="000000"/>
          <w:sz w:val="28"/>
        </w:rPr>
        <w:t xml:space="preserve">
      9. Мемлекеттік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қажетті құжаттарды ұсынады.</w:t>
      </w:r>
    </w:p>
    <w:bookmarkEnd w:id="71"/>
    <w:p>
      <w:pPr>
        <w:spacing w:after="0"/>
        <w:ind w:left="0"/>
        <w:jc w:val="both"/>
      </w:pPr>
      <w:r>
        <w:rPr>
          <w:rFonts w:ascii="Times New Roman"/>
          <w:b w:val="false"/>
          <w:i w:val="false"/>
          <w:color w:val="000000"/>
          <w:sz w:val="28"/>
        </w:rPr>
        <w:t>
      Мемлекетік электрондық ақпараттық ресурсы болып табылатын көрсетілетін қызметті алушының жеке басын куәландыратын құжаттардың мәліметін Мемлекеттік корпорация қызметкері тиісті мемлекеттік ақпараттық жүйелерден мемлекеттік қызмет көрсету мониторингінің ақпараттық жүйесі арқылы электрондық цифрлық қолтаңбасы (бүдан әрі – ЭЦҚ) қойылған электрондық деректер нысанында алады.</w:t>
      </w:r>
    </w:p>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Start w:name="z94" w:id="72"/>
    <w:p>
      <w:pPr>
        <w:spacing w:after="0"/>
        <w:ind w:left="0"/>
        <w:jc w:val="both"/>
      </w:pPr>
      <w:r>
        <w:rPr>
          <w:rFonts w:ascii="Times New Roman"/>
          <w:b w:val="false"/>
          <w:i w:val="false"/>
          <w:color w:val="000000"/>
          <w:sz w:val="28"/>
        </w:rPr>
        <w:t>
      10. Мемлекеттік қызмет көрсетудің әрбір рәсімін (іс-қимылын) көрсете отырып, Мемлекеттік корпорацияға өтініш беру тәртібін сипаттау:</w:t>
      </w:r>
    </w:p>
    <w:bookmarkEnd w:id="72"/>
    <w:p>
      <w:pPr>
        <w:spacing w:after="0"/>
        <w:ind w:left="0"/>
        <w:jc w:val="both"/>
      </w:pPr>
      <w:r>
        <w:rPr>
          <w:rFonts w:ascii="Times New Roman"/>
          <w:b w:val="false"/>
          <w:i w:val="false"/>
          <w:color w:val="000000"/>
          <w:sz w:val="28"/>
        </w:rPr>
        <w:t>
      1) 1-процесс – Мемлекеттік корпорация қызметкерi түпнұсқаларды құжаттардың мемлекеттiк органдардың мемлекеттiк ақпараттық жүйелерiнен алынған мәлiметтермен салыстырып тексередi, содан кейiн түпнұсқаларды мемлекеттiк көрсетілетін қызметті алушыға қайтарып береді, көрсетілетін қызметті берушіге орындау үшін жібереді, қабылданған құжаттарды кеңсенің маманы тіркейді, басшылыққа жібереді 15 (он бес) минут ішінде;</w:t>
      </w:r>
    </w:p>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жағдайда, Мемлекеттік корпорацияның қызметкері өтінішті қабылдаудан бас тартады және құжаттарды қабылдаудан бас тарту туралы қолхат береді.</w:t>
      </w:r>
    </w:p>
    <w:p>
      <w:pPr>
        <w:spacing w:after="0"/>
        <w:ind w:left="0"/>
        <w:jc w:val="both"/>
      </w:pPr>
      <w:r>
        <w:rPr>
          <w:rFonts w:ascii="Times New Roman"/>
          <w:b w:val="false"/>
          <w:i w:val="false"/>
          <w:color w:val="000000"/>
          <w:sz w:val="28"/>
        </w:rPr>
        <w:t>
      Өтінішті дұрыс толтырылғанда және құжаттардың топтамасы толық ұсынылған жағдайда, Мемлекеттік корпорацияның қызметкері көрсетілетін қызметті алушыға құжаттардың қабылданғаны туралы қолхатты береді.</w:t>
      </w:r>
    </w:p>
    <w:p>
      <w:pPr>
        <w:spacing w:after="0"/>
        <w:ind w:left="0"/>
        <w:jc w:val="both"/>
      </w:pPr>
      <w:r>
        <w:rPr>
          <w:rFonts w:ascii="Times New Roman"/>
          <w:b w:val="false"/>
          <w:i w:val="false"/>
          <w:color w:val="000000"/>
          <w:sz w:val="28"/>
        </w:rPr>
        <w:t>
      2) 2-процесс – басшылықтың бұрыштамасы бар құжаттар жауапты құрылымдық бөлімшеге жіберіледі - 1 (бір) жұмыс күні ішінде;</w:t>
      </w:r>
    </w:p>
    <w:p>
      <w:pPr>
        <w:spacing w:after="0"/>
        <w:ind w:left="0"/>
        <w:jc w:val="both"/>
      </w:pPr>
      <w:r>
        <w:rPr>
          <w:rFonts w:ascii="Times New Roman"/>
          <w:b w:val="false"/>
          <w:i w:val="false"/>
          <w:color w:val="000000"/>
          <w:sz w:val="28"/>
        </w:rPr>
        <w:t>
      3) 3-процесс құрылымдық бөлімшенің басшысы қабылданған құжаттарды қарау үшін жауапты орындаушыны анықтайды - 1 (бір) жұмыс күні ішінде;</w:t>
      </w:r>
    </w:p>
    <w:p>
      <w:pPr>
        <w:spacing w:after="0"/>
        <w:ind w:left="0"/>
        <w:jc w:val="both"/>
      </w:pPr>
      <w:r>
        <w:rPr>
          <w:rFonts w:ascii="Times New Roman"/>
          <w:b w:val="false"/>
          <w:i w:val="false"/>
          <w:color w:val="000000"/>
          <w:sz w:val="28"/>
        </w:rPr>
        <w:t>
      4) 4-процесс – жауапты орындаушы ұсынылған құжаттардың толықтығын қарайды, жер қойнауын пайдалану құқығын кепiлге беруге рұқсатының болуын тексереді, куәлікті ресімдейді - 1 (бір) жұмыс күні ішінде;</w:t>
      </w:r>
    </w:p>
    <w:p>
      <w:pPr>
        <w:spacing w:after="0"/>
        <w:ind w:left="0"/>
        <w:jc w:val="both"/>
      </w:pPr>
      <w:r>
        <w:rPr>
          <w:rFonts w:ascii="Times New Roman"/>
          <w:b w:val="false"/>
          <w:i w:val="false"/>
          <w:color w:val="000000"/>
          <w:sz w:val="28"/>
        </w:rPr>
        <w:t>
      5) 5-процесс – құрылымдық бөлімшенің басшысы куәлікті қарайды, мемлекеттік қызмет куәлігіне басшы қол қояды, кеңсе қызметкері куәлікті мөрмен растайды, оны кепілді тіркеу журналына тіркейді және куәлікті береді, көрсетілетін қызметті алушының (немесе сенімхат бойынша оның өкіліне) қолына береді - 1 (бір) жұмыс күні ішінде.</w:t>
      </w:r>
    </w:p>
    <w:bookmarkStart w:name="z95" w:id="73"/>
    <w:p>
      <w:pPr>
        <w:spacing w:after="0"/>
        <w:ind w:left="0"/>
        <w:jc w:val="both"/>
      </w:pPr>
      <w:r>
        <w:rPr>
          <w:rFonts w:ascii="Times New Roman"/>
          <w:b w:val="false"/>
          <w:i w:val="false"/>
          <w:color w:val="000000"/>
          <w:sz w:val="28"/>
        </w:rPr>
        <w:t>
      11. Мемлекеттік қызмет портал арқылы көрсетілген кезде көрсетілетін қызметті беруші мен көрсетілетін қызметті алушының жүгіну тәртібі мен рәсімдер (іс-қимылдар) реттілігінің сипаттамасы:</w:t>
      </w:r>
    </w:p>
    <w:bookmarkEnd w:id="73"/>
    <w:p>
      <w:pPr>
        <w:spacing w:after="0"/>
        <w:ind w:left="0"/>
        <w:jc w:val="both"/>
      </w:pP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куәлігінің көмегімен порталда тіркеуді жүзеге асырады (порталда тіркелмеген қызметті алушы үшін жүзеге асырылады);</w:t>
      </w:r>
    </w:p>
    <w:p>
      <w:pPr>
        <w:spacing w:after="0"/>
        <w:ind w:left="0"/>
        <w:jc w:val="both"/>
      </w:pPr>
      <w:r>
        <w:rPr>
          <w:rFonts w:ascii="Times New Roman"/>
          <w:b w:val="false"/>
          <w:i w:val="false"/>
          <w:color w:val="000000"/>
          <w:sz w:val="28"/>
        </w:rPr>
        <w:t>
      2) 1-процесс – көрсетілетін қызметті алушының ЭЦҚ тіркеу куәлігін компьютерінің интернет-браузеріне бекітуі, мемлекеттік қызметті алу үшін көрсетілетін қызметті алушының порталда парольді енгізуі (авторизациялау процесі);</w:t>
      </w:r>
    </w:p>
    <w:p>
      <w:pPr>
        <w:spacing w:after="0"/>
        <w:ind w:left="0"/>
        <w:jc w:val="both"/>
      </w:pPr>
      <w:r>
        <w:rPr>
          <w:rFonts w:ascii="Times New Roman"/>
          <w:b w:val="false"/>
          <w:i w:val="false"/>
          <w:color w:val="000000"/>
          <w:sz w:val="28"/>
        </w:rPr>
        <w:t>
      3) 1-шарт – жеке сәйкестендіру нөмірі/ бизнес сәйкестендіру нөмірі (бұдан әрі – ЖСН/БСН) және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көрсетілетін қызметті алушының қызметті таңдауы, экранға қызмет көрсету үшін сұрау салу нысанын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 (деректерді енгізуі);</w:t>
      </w:r>
    </w:p>
    <w:p>
      <w:pPr>
        <w:spacing w:after="0"/>
        <w:ind w:left="0"/>
        <w:jc w:val="both"/>
      </w:pPr>
      <w:r>
        <w:rPr>
          <w:rFonts w:ascii="Times New Roman"/>
          <w:b w:val="false"/>
          <w:i w:val="false"/>
          <w:color w:val="000000"/>
          <w:sz w:val="28"/>
        </w:rPr>
        <w:t>
      6) 4-процесс – көрсетілетін қызметті алушының сұрауды куәландыруы (қол қоюы) үшін ЭЦҚ тіркеу куәлігін таңдауы;</w:t>
      </w:r>
    </w:p>
    <w:p>
      <w:pPr>
        <w:spacing w:after="0"/>
        <w:ind w:left="0"/>
        <w:jc w:val="both"/>
      </w:pP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салудағы көрсетілген ЖСН/БСН және ЭЦҚ тіркеу куәлігінде көрсетілген ЖСН/БСН арасындағы сәйкестендіру деректерінің сәйкес келуін тексеру;</w:t>
      </w:r>
    </w:p>
    <w:p>
      <w:pPr>
        <w:spacing w:after="0"/>
        <w:ind w:left="0"/>
        <w:jc w:val="both"/>
      </w:pPr>
      <w:r>
        <w:rPr>
          <w:rFonts w:ascii="Times New Roman"/>
          <w:b w:val="false"/>
          <w:i w:val="false"/>
          <w:color w:val="000000"/>
          <w:sz w:val="28"/>
        </w:rPr>
        <w:t>
      8) 5-процесс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p>
    <w:p>
      <w:pPr>
        <w:spacing w:after="0"/>
        <w:ind w:left="0"/>
        <w:jc w:val="both"/>
      </w:pPr>
      <w:r>
        <w:rPr>
          <w:rFonts w:ascii="Times New Roman"/>
          <w:b w:val="false"/>
          <w:i w:val="false"/>
          <w:color w:val="000000"/>
          <w:sz w:val="28"/>
        </w:rPr>
        <w:t>
      9) 6-процесс – көрсетілетін қызметті алушының ЭЦҚ көмегімен қызмет көрсетуге сұрау салудың толтырылған нысанын (енгізілген деректерді) растауы (қол қоюы);</w:t>
      </w:r>
    </w:p>
    <w:p>
      <w:pPr>
        <w:spacing w:after="0"/>
        <w:ind w:left="0"/>
        <w:jc w:val="both"/>
      </w:pPr>
      <w:r>
        <w:rPr>
          <w:rFonts w:ascii="Times New Roman"/>
          <w:b w:val="false"/>
          <w:i w:val="false"/>
          <w:color w:val="000000"/>
          <w:sz w:val="28"/>
        </w:rPr>
        <w:t>
      10) 7-процесс – "Е-лицензиялау" МДБ АЖ-да электрондық құжатты (қызметті алушының сұрау салуын) тіркеу;</w:t>
      </w:r>
    </w:p>
    <w:p>
      <w:pPr>
        <w:spacing w:after="0"/>
        <w:ind w:left="0"/>
        <w:jc w:val="both"/>
      </w:pPr>
      <w:r>
        <w:rPr>
          <w:rFonts w:ascii="Times New Roman"/>
          <w:b w:val="false"/>
          <w:i w:val="false"/>
          <w:color w:val="000000"/>
          <w:sz w:val="28"/>
        </w:rPr>
        <w:t>
      11) 3-шарт – көрсетілетін қызмет берушінің Стандартта көрсетілген, қоса берілген көрсетілетін қызметті алушы құжаттарының қызмет көрсету негіздеріне сәйкестігін тексеруі (өңдеуі);</w:t>
      </w:r>
    </w:p>
    <w:p>
      <w:pPr>
        <w:spacing w:after="0"/>
        <w:ind w:left="0"/>
        <w:jc w:val="both"/>
      </w:pPr>
      <w:r>
        <w:rPr>
          <w:rFonts w:ascii="Times New Roman"/>
          <w:b w:val="false"/>
          <w:i w:val="false"/>
          <w:color w:val="000000"/>
          <w:sz w:val="28"/>
        </w:rPr>
        <w:t>
      12) 8-процесс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13) 9-процесс – көрсетілетін қызметті алушының "Е-лицензиялау" МДБ АЖ-да қалыптастырған электрондық мемлекеттік қызмет нәтижесін алуы. Электрондық құжат көрсетілетін қызметті берушінің уәкілетті тұлғасының ЭЦҚ-сын пайдаланумен қалыптастырылады.</w:t>
      </w:r>
    </w:p>
    <w:p>
      <w:pPr>
        <w:spacing w:after="0"/>
        <w:ind w:left="0"/>
        <w:jc w:val="both"/>
      </w:pPr>
      <w:r>
        <w:rPr>
          <w:rFonts w:ascii="Times New Roman"/>
          <w:b w:val="false"/>
          <w:i w:val="false"/>
          <w:color w:val="000000"/>
          <w:sz w:val="28"/>
        </w:rPr>
        <w:t xml:space="preserve">
      Портал арқылы мемлекеттік қызметті көрсетуге қатысты ақпараттық жүйелердің функционалдық өзара іс-қимылының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96" w:id="74"/>
    <w:p>
      <w:pPr>
        <w:spacing w:after="0"/>
        <w:ind w:left="0"/>
        <w:jc w:val="both"/>
      </w:pPr>
      <w:r>
        <w:rPr>
          <w:rFonts w:ascii="Times New Roman"/>
          <w:b w:val="false"/>
          <w:i w:val="false"/>
          <w:color w:val="000000"/>
          <w:sz w:val="28"/>
        </w:rPr>
        <w:t xml:space="preserve">
      12. Мемлекеттік қызмет көрсету процесінде рәсімдердің (іс-қимылдардың) реттілігін,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98" w:id="75"/>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1316"/>
        <w:gridCol w:w="1209"/>
        <w:gridCol w:w="1209"/>
        <w:gridCol w:w="3721"/>
        <w:gridCol w:w="387"/>
        <w:gridCol w:w="387"/>
        <w:gridCol w:w="2610"/>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Іс-қимылдын (жұмыс барысының, ағының)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басшысы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қызметкері</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сипаттамасы</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өтінішті тіркеу, құжаттарды басшылыққа жіберу</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құрылымдық бөлімшені анықтау, бұрышта-ма қою</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құжаттарды қарау үшін жауапты орындаушыны анықтау</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қарау, құзыретті органның рұқсатының болуын тексеру, куәлік жобаларын ресімдеу берілгең құжаттардың толық еместігі фактісі анықталған жағдайда көрсетілетін қызметті беруші белгіленген мерзімде өтінішті одан әрі қарастырудан жазбаша турде дәлелденген бас тарту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жобаларын қарау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қол қою</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шарттарын тіркеу журналында куәлікті тіркеу және мөрмен растау, мемлекеттік көрсетілетін қызметті алушының (сенімхат бойынша оның өкілінің) қолына куәлікті беру</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өтініш</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жобалары</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жобаларын қарау</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куәлік</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куәлік</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 ішінде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 ішінде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 ішінде</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00" w:id="76"/>
    <w:p>
      <w:pPr>
        <w:spacing w:after="0"/>
        <w:ind w:left="0"/>
        <w:jc w:val="left"/>
      </w:pPr>
      <w:r>
        <w:rPr>
          <w:rFonts w:ascii="Times New Roman"/>
          <w:b/>
          <w:i w:val="false"/>
          <w:color w:val="000000"/>
        </w:rPr>
        <w:t xml:space="preserve"> Мемлекеттік қызметті портал арқылы көрсету кезіндегі</w:t>
      </w:r>
      <w:r>
        <w:br/>
      </w:r>
      <w:r>
        <w:rPr>
          <w:rFonts w:ascii="Times New Roman"/>
          <w:b/>
          <w:i w:val="false"/>
          <w:color w:val="000000"/>
        </w:rPr>
        <w:t>өзара функционалдық іс-қимылдың диаграммасы</w:t>
      </w:r>
    </w:p>
    <w:bookmarkEnd w:id="76"/>
    <w:p>
      <w:pPr>
        <w:spacing w:after="0"/>
        <w:ind w:left="0"/>
        <w:jc w:val="left"/>
      </w:pPr>
      <w:r>
        <w:br/>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77"/>
    <w:p>
      <w:pPr>
        <w:spacing w:after="0"/>
        <w:ind w:left="0"/>
        <w:jc w:val="left"/>
      </w:pPr>
      <w:r>
        <w:rPr>
          <w:rFonts w:ascii="Times New Roman"/>
          <w:b/>
          <w:i w:val="false"/>
          <w:color w:val="000000"/>
        </w:rPr>
        <w:t xml:space="preserve"> Шартты белгілер:</w:t>
      </w:r>
    </w:p>
    <w:bookmarkEnd w:id="77"/>
    <w:p>
      <w:pPr>
        <w:spacing w:after="0"/>
        <w:ind w:left="0"/>
        <w:jc w:val="left"/>
      </w:pPr>
      <w:r>
        <w:br/>
      </w:r>
    </w:p>
    <w:p>
      <w:pPr>
        <w:spacing w:after="0"/>
        <w:ind w:left="0"/>
        <w:jc w:val="both"/>
      </w:pPr>
      <w:r>
        <w:drawing>
          <wp:inline distT="0" distB="0" distL="0" distR="0">
            <wp:extent cx="74803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4803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өндіруге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кепіл шартын</w:t>
            </w:r>
            <w:r>
              <w:br/>
            </w:r>
            <w:r>
              <w:rPr>
                <w:rFonts w:ascii="Times New Roman"/>
                <w:b w:val="false"/>
                <w:i w:val="false"/>
                <w:color w:val="000000"/>
                <w:sz w:val="20"/>
              </w:rPr>
              <w:t>тіркеу"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03" w:id="78"/>
    <w:p>
      <w:pPr>
        <w:spacing w:after="0"/>
        <w:ind w:left="0"/>
        <w:jc w:val="left"/>
      </w:pPr>
      <w:r>
        <w:rPr>
          <w:rFonts w:ascii="Times New Roman"/>
          <w:b/>
          <w:i w:val="false"/>
          <w:color w:val="000000"/>
        </w:rPr>
        <w:t xml:space="preserve"> "Кең таралған пайдалы қазбаларды барлауға, өндіруге,</w:t>
      </w:r>
      <w:r>
        <w:br/>
      </w:r>
      <w:r>
        <w:rPr>
          <w:rFonts w:ascii="Times New Roman"/>
          <w:b/>
          <w:i w:val="false"/>
          <w:color w:val="000000"/>
        </w:rPr>
        <w:t>жер қойнауын пайдалану құқығының кепіл шартын тіркеу"</w:t>
      </w:r>
      <w:r>
        <w:br/>
      </w:r>
      <w:r>
        <w:rPr>
          <w:rFonts w:ascii="Times New Roman"/>
          <w:b/>
          <w:i w:val="false"/>
          <w:color w:val="000000"/>
        </w:rPr>
        <w:t>мемлекеттік қызмет көрсетудің бизнес-процестерінің анықтамалығы</w:t>
      </w:r>
    </w:p>
    <w:bookmarkEnd w:id="78"/>
    <w:p>
      <w:pPr>
        <w:spacing w:after="0"/>
        <w:ind w:left="0"/>
        <w:jc w:val="left"/>
      </w:pPr>
      <w:r>
        <w:br/>
      </w:r>
    </w:p>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79"/>
    <w:p>
      <w:pPr>
        <w:spacing w:after="0"/>
        <w:ind w:left="0"/>
        <w:jc w:val="left"/>
      </w:pPr>
      <w:r>
        <w:rPr>
          <w:rFonts w:ascii="Times New Roman"/>
          <w:b/>
          <w:i w:val="false"/>
          <w:color w:val="000000"/>
        </w:rPr>
        <w:t xml:space="preserve"> Шартты белгілер:</w:t>
      </w:r>
    </w:p>
    <w:bookmarkEnd w:id="79"/>
    <w:p>
      <w:pPr>
        <w:spacing w:after="0"/>
        <w:ind w:left="0"/>
        <w:jc w:val="left"/>
      </w:pPr>
      <w:r>
        <w:br/>
      </w:r>
    </w:p>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