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19ed3" w14:textId="5219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2016 жылғы 4 наурыздағы № 465/64 шешімі. Павлодар облысының Әділет департаментінде 2016 жылғы 14 наурызда № 4993 болып тіркелді. Күші жойылды - Павлодар облысы Павлодар қалалық мәслихатының 2017 жылғы 15 наурыздағы № 139/18 (алғашқы ресми жарияланған күнінен бастап қолданысқа енгізіледі) шешімімен</w:t>
      </w:r>
    </w:p>
    <w:p>
      <w:pPr>
        <w:spacing w:after="0"/>
        <w:ind w:left="0"/>
        <w:jc w:val="left"/>
      </w:pPr>
      <w:r>
        <w:rPr>
          <w:rFonts w:ascii="Times New Roman"/>
          <w:b w:val="false"/>
          <w:i w:val="false"/>
          <w:color w:val="ff0000"/>
          <w:sz w:val="28"/>
        </w:rPr>
        <w:t xml:space="preserve">      Ескерту. Күші жойылды - Павлодар облысы Павлодар қалалық мәслихатының 15.03.2017 № 139/18 (алғашқы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2015 жылғы 23 қарашадағы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министрінің 2015 жылғы 29 желтоқсандағы № 13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Павлодар қалалық мәслихаты </w:t>
      </w:r>
      <w:r>
        <w:rPr>
          <w:rFonts w:ascii="Times New Roman"/>
          <w:b/>
          <w:i w:val="false"/>
          <w:color w:val="000000"/>
          <w:sz w:val="28"/>
        </w:rPr>
        <w:t>ШЕШІМ ЕТЕДІ:</w:t>
      </w:r>
      <w:r>
        <w:br/>
      </w:r>
      <w:r>
        <w:rPr>
          <w:rFonts w:ascii="Times New Roman"/>
          <w:b w:val="false"/>
          <w:i w:val="false"/>
          <w:color w:val="000000"/>
          <w:sz w:val="28"/>
        </w:rPr>
        <w:t>
      1.</w:t>
      </w:r>
      <w:r>
        <w:rPr>
          <w:rFonts w:ascii="Times New Roman"/>
          <w:b w:val="false"/>
          <w:i w:val="false"/>
          <w:color w:val="000000"/>
          <w:sz w:val="28"/>
        </w:rPr>
        <w:t xml:space="preserve"> Қоса беріліп отырған "Павлодар қалалық мәслихат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2.</w:t>
      </w:r>
      <w:r>
        <w:rPr>
          <w:rFonts w:ascii="Times New Roman"/>
          <w:b w:val="false"/>
          <w:i w:val="false"/>
          <w:color w:val="000000"/>
          <w:sz w:val="28"/>
        </w:rPr>
        <w:t xml:space="preserve"> Павлодар қалалық мәслихатының 2015 жылғы 3 шілдедегі "Павлодар қалалық мәслихат аппараты" мемлекеттік мекемесінің "Б" корпусы мемлекеттік әкімшілік қызметшілерінің қызметін жыл сайынғы бағалау әдістемесін бекіту туралы" № 405/54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4633 болып тіркелген, 2015 жылғы 8 тамыздағы № 146 "Сатып алу ақпарат" газетінде жарияланған) күші жойылды деп танылсын.</w:t>
      </w:r>
      <w:r>
        <w:br/>
      </w:r>
      <w:r>
        <w:rPr>
          <w:rFonts w:ascii="Times New Roman"/>
          <w:b w:val="false"/>
          <w:i w:val="false"/>
          <w:color w:val="000000"/>
          <w:sz w:val="28"/>
        </w:rPr>
        <w:t>
      3.</w:t>
      </w:r>
      <w:r>
        <w:rPr>
          <w:rFonts w:ascii="Times New Roman"/>
          <w:b w:val="false"/>
          <w:i w:val="false"/>
          <w:color w:val="000000"/>
          <w:sz w:val="28"/>
        </w:rPr>
        <w:t xml:space="preserve"> Осы шешімнің орындалуын бақылау "Павлодар қалалық мәслихат аппараты" мемлекеттік мекемесінің аппарат басшысына жүктелсін.</w:t>
      </w:r>
      <w:r>
        <w:br/>
      </w:r>
      <w:r>
        <w:rPr>
          <w:rFonts w:ascii="Times New Roman"/>
          <w:b w:val="false"/>
          <w:i w:val="false"/>
          <w:color w:val="000000"/>
          <w:sz w:val="28"/>
        </w:rPr>
        <w:t>
      4.</w:t>
      </w:r>
      <w:r>
        <w:rPr>
          <w:rFonts w:ascii="Times New Roman"/>
          <w:b w:val="false"/>
          <w:i w:val="false"/>
          <w:color w:val="000000"/>
          <w:sz w:val="28"/>
        </w:rPr>
        <w:t xml:space="preserve"> Осы шешім алғашқы ресми жарияланған күнінен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Смағұлов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Костенко</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 2016</w:t>
            </w:r>
            <w:r>
              <w:br/>
            </w:r>
            <w:r>
              <w:rPr>
                <w:rFonts w:ascii="Times New Roman"/>
                <w:b w:val="false"/>
                <w:i w:val="false"/>
                <w:color w:val="000000"/>
                <w:sz w:val="20"/>
              </w:rPr>
              <w:t>жылғы 4 наурыздағы</w:t>
            </w:r>
            <w:r>
              <w:br/>
            </w:r>
            <w:r>
              <w:rPr>
                <w:rFonts w:ascii="Times New Roman"/>
                <w:b w:val="false"/>
                <w:i w:val="false"/>
                <w:color w:val="000000"/>
                <w:sz w:val="20"/>
              </w:rPr>
              <w:t>№ 465/64 шешімімен</w:t>
            </w:r>
            <w:r>
              <w:br/>
            </w:r>
            <w:r>
              <w:rPr>
                <w:rFonts w:ascii="Times New Roman"/>
                <w:b w:val="false"/>
                <w:i w:val="false"/>
                <w:color w:val="000000"/>
                <w:sz w:val="20"/>
              </w:rPr>
              <w:t>бекітілді</w:t>
            </w:r>
          </w:p>
        </w:tc>
      </w:tr>
    </w:tbl>
    <w:bookmarkStart w:name="z7" w:id="0"/>
    <w:p>
      <w:pPr>
        <w:spacing w:after="0"/>
        <w:ind w:left="0"/>
        <w:jc w:val="left"/>
      </w:pPr>
      <w:r>
        <w:rPr>
          <w:rFonts w:ascii="Times New Roman"/>
          <w:b/>
          <w:i w:val="false"/>
          <w:color w:val="000000"/>
        </w:rPr>
        <w:t xml:space="preserve"> "Павлодар қалалық мәслихат аппараты"</w:t>
      </w:r>
      <w:r>
        <w:br/>
      </w:r>
      <w:r>
        <w:rPr>
          <w:rFonts w:ascii="Times New Roman"/>
          <w:b/>
          <w:i w:val="false"/>
          <w:color w:val="000000"/>
        </w:rPr>
        <w:t>мемлекеттік мекемесінің "Б" корпусы мемлекеттік</w:t>
      </w:r>
      <w:r>
        <w:br/>
      </w:r>
      <w:r>
        <w:rPr>
          <w:rFonts w:ascii="Times New Roman"/>
          <w:b/>
          <w:i w:val="false"/>
          <w:color w:val="000000"/>
        </w:rPr>
        <w:t>әкімшілік қызметшілерінің қызметін бағалаудың әдістемесі</w:t>
      </w:r>
    </w:p>
    <w:bookmarkEnd w:id="0"/>
    <w:bookmarkStart w:name="z8"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1.</w:t>
      </w:r>
      <w:r>
        <w:rPr>
          <w:rFonts w:ascii="Times New Roman"/>
          <w:b w:val="false"/>
          <w:i w:val="false"/>
          <w:color w:val="000000"/>
          <w:sz w:val="28"/>
        </w:rPr>
        <w:t xml:space="preserve"> Осы "Павлодар қалалық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"Қазақстан Республикасының мемлекеттік қызметі туралы"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қызметі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қалалық мәслихат аппараты" мемлекеттік мекемесінің "Б" корпусы мемлекеттік әкімшілік қызметшілерінің (бұдан әрі –"Б" корпусының қызметшілері) қызметін бағалау алгоритмін айқындайды.</w:t>
      </w:r>
      <w:r>
        <w:br/>
      </w:r>
      <w:r>
        <w:rPr>
          <w:rFonts w:ascii="Times New Roman"/>
          <w:b w:val="false"/>
          <w:i w:val="false"/>
          <w:color w:val="000000"/>
          <w:sz w:val="28"/>
        </w:rPr>
        <w:t>
      2.</w:t>
      </w:r>
      <w:r>
        <w:rPr>
          <w:rFonts w:ascii="Times New Roman"/>
          <w:b w:val="false"/>
          <w:i w:val="false"/>
          <w:color w:val="000000"/>
          <w:sz w:val="28"/>
        </w:rPr>
        <w:t xml:space="preserve">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3.</w:t>
      </w:r>
      <w:r>
        <w:rPr>
          <w:rFonts w:ascii="Times New Roman"/>
          <w:b w:val="false"/>
          <w:i w:val="false"/>
          <w:color w:val="000000"/>
          <w:sz w:val="28"/>
        </w:rPr>
        <w:t xml:space="preserve">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"Б" корпусының қызметшісін бағалау, бағалау мерзімінде оның нақты лауазымда орналасу мерзімі үш айдан кем болған жағдайда өткізілмейді.</w:t>
      </w:r>
      <w:r>
        <w:br/>
      </w:r>
      <w:r>
        <w:rPr>
          <w:rFonts w:ascii="Times New Roman"/>
          <w:b w:val="false"/>
          <w:i w:val="false"/>
          <w:color w:val="000000"/>
          <w:sz w:val="28"/>
        </w:rPr>
        <w:t>
      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4.</w:t>
      </w:r>
      <w:r>
        <w:rPr>
          <w:rFonts w:ascii="Times New Roman"/>
          <w:b w:val="false"/>
          <w:i w:val="false"/>
          <w:color w:val="000000"/>
          <w:sz w:val="28"/>
        </w:rPr>
        <w:t xml:space="preserve">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5.</w:t>
      </w:r>
      <w:r>
        <w:rPr>
          <w:rFonts w:ascii="Times New Roman"/>
          <w:b w:val="false"/>
          <w:i w:val="false"/>
          <w:color w:val="000000"/>
          <w:sz w:val="28"/>
        </w:rPr>
        <w:t xml:space="preserve"> Жылдық бағалау:</w:t>
      </w:r>
      <w:r>
        <w:br/>
      </w:r>
      <w:r>
        <w:rPr>
          <w:rFonts w:ascii="Times New Roman"/>
          <w:b w:val="false"/>
          <w:i w:val="false"/>
          <w:color w:val="000000"/>
          <w:sz w:val="28"/>
        </w:rPr>
        <w:t>
      1) "Б" корпусы қызметшісінің есептік тоқсандардағы орта бағасынан;</w:t>
      </w:r>
      <w:r>
        <w:br/>
      </w:r>
      <w:r>
        <w:rPr>
          <w:rFonts w:ascii="Times New Roman"/>
          <w:b w:val="false"/>
          <w:i w:val="false"/>
          <w:color w:val="000000"/>
          <w:sz w:val="28"/>
        </w:rPr>
        <w:t>
      2) "Б" корпусы қызметшісінің жеке жұмыс жоспарын орындау бағасынан;</w:t>
      </w:r>
      <w:r>
        <w:br/>
      </w:r>
      <w:r>
        <w:rPr>
          <w:rFonts w:ascii="Times New Roman"/>
          <w:b w:val="false"/>
          <w:i w:val="false"/>
          <w:color w:val="000000"/>
          <w:sz w:val="28"/>
        </w:rPr>
        <w:t>
      3) айналмалы бағалаудан құралады.</w:t>
      </w:r>
      <w:r>
        <w:br/>
      </w:r>
      <w:r>
        <w:rPr>
          <w:rFonts w:ascii="Times New Roman"/>
          <w:b w:val="false"/>
          <w:i w:val="false"/>
          <w:color w:val="000000"/>
          <w:sz w:val="28"/>
        </w:rPr>
        <w:t>
      6.</w:t>
      </w:r>
      <w:r>
        <w:rPr>
          <w:rFonts w:ascii="Times New Roman"/>
          <w:b w:val="false"/>
          <w:i w:val="false"/>
          <w:color w:val="000000"/>
          <w:sz w:val="28"/>
        </w:rPr>
        <w:t xml:space="preserve"> Бағалау өткізу үшін Павлодар қалалық мәслихатының хатшысымен бағалау жөніндегі комиссия құрылады, "Павлодар қалалық мәслихат аппараты" мемлекеттік мекемесі (бұдан әрі - Мәслихат аппараты) оның жұмыс органы болып табылады.</w:t>
      </w:r>
      <w:r>
        <w:br/>
      </w:r>
      <w:r>
        <w:rPr>
          <w:rFonts w:ascii="Times New Roman"/>
          <w:b w:val="false"/>
          <w:i w:val="false"/>
          <w:color w:val="000000"/>
          <w:sz w:val="28"/>
        </w:rPr>
        <w:t>
      7.</w:t>
      </w:r>
      <w:r>
        <w:rPr>
          <w:rFonts w:ascii="Times New Roman"/>
          <w:b w:val="false"/>
          <w:i w:val="false"/>
          <w:color w:val="000000"/>
          <w:sz w:val="28"/>
        </w:rPr>
        <w:t xml:space="preserve"> Бағалау жөніндегі комиссияның мәжілісі оның құрамының кемінде үштен екісі қатысқан жағдайда өкілетті болып есептеледі.</w:t>
      </w:r>
      <w:r>
        <w:br/>
      </w: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өкімі бойынша жүзеге асырылады.</w:t>
      </w:r>
      <w:r>
        <w:br/>
      </w:r>
      <w:r>
        <w:rPr>
          <w:rFonts w:ascii="Times New Roman"/>
          <w:b w:val="false"/>
          <w:i w:val="false"/>
          <w:color w:val="000000"/>
          <w:sz w:val="28"/>
        </w:rPr>
        <w:t>
      8.</w:t>
      </w:r>
      <w:r>
        <w:rPr>
          <w:rFonts w:ascii="Times New Roman"/>
          <w:b w:val="false"/>
          <w:i w:val="false"/>
          <w:color w:val="000000"/>
          <w:sz w:val="28"/>
        </w:rPr>
        <w:t xml:space="preserve"> Бағалау жөніндегі комиссияның шешімі ашық дауыс беру арқылы қабылданады.</w:t>
      </w:r>
      <w:r>
        <w:br/>
      </w:r>
      <w:r>
        <w:rPr>
          <w:rFonts w:ascii="Times New Roman"/>
          <w:b w:val="false"/>
          <w:i w:val="false"/>
          <w:color w:val="000000"/>
          <w:sz w:val="28"/>
        </w:rPr>
        <w:t>
      9.</w:t>
      </w:r>
      <w:r>
        <w:rPr>
          <w:rFonts w:ascii="Times New Roman"/>
          <w:b w:val="false"/>
          <w:i w:val="false"/>
          <w:color w:val="000000"/>
          <w:sz w:val="28"/>
        </w:rPr>
        <w:t xml:space="preserve">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Комиссия хатшысы болып лауазымдық нұсқаулығы бойынша Павлодар қалалық мәслихат аппаратының кадрлық жұмыстарын жүргізетін аппарат басшысы (бұдан әрі – аппарат басшысы) табылады. Комиссия хатшысы дауыс беруге қатыспайды.</w:t>
      </w:r>
      <w:r>
        <w:br/>
      </w:r>
      <w:r>
        <w:rPr>
          <w:rFonts w:ascii="Times New Roman"/>
          <w:b w:val="false"/>
          <w:i w:val="false"/>
          <w:color w:val="000000"/>
          <w:sz w:val="28"/>
        </w:rPr>
        <w:t>
</w:t>
      </w:r>
    </w:p>
    <w:bookmarkStart w:name="z18"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10.</w:t>
      </w:r>
      <w:r>
        <w:rPr>
          <w:rFonts w:ascii="Times New Roman"/>
          <w:b w:val="false"/>
          <w:i w:val="false"/>
          <w:color w:val="000000"/>
          <w:sz w:val="28"/>
        </w:rPr>
        <w:t xml:space="preserve">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11.</w:t>
      </w:r>
      <w:r>
        <w:rPr>
          <w:rFonts w:ascii="Times New Roman"/>
          <w:b w:val="false"/>
          <w:i w:val="false"/>
          <w:color w:val="000000"/>
          <w:sz w:val="28"/>
        </w:rPr>
        <w:t xml:space="preserve">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12.</w:t>
      </w:r>
      <w:r>
        <w:rPr>
          <w:rFonts w:ascii="Times New Roman"/>
          <w:b w:val="false"/>
          <w:i w:val="false"/>
          <w:color w:val="000000"/>
          <w:sz w:val="28"/>
        </w:rPr>
        <w:t xml:space="preserve"> "Б" корпусның қызметшісі жұмысының жеке жоспарына:</w:t>
      </w:r>
      <w:r>
        <w:br/>
      </w:r>
      <w:r>
        <w:rPr>
          <w:rFonts w:ascii="Times New Roman"/>
          <w:b w:val="false"/>
          <w:i w:val="false"/>
          <w:color w:val="000000"/>
          <w:sz w:val="28"/>
        </w:rPr>
        <w:t>
      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2) мемлекеттік органның стратегиялық мақсаттарына (мақсаттарына), олар болмаған жағдайда оның функционалыдық міндеттеріне сәйкес "Б" корпусы қызметшісінің жұмыс іс-шараларының атауы кіреді.</w:t>
      </w:r>
      <w:r>
        <w:br/>
      </w:r>
      <w:r>
        <w:rPr>
          <w:rFonts w:ascii="Times New Roman"/>
          <w:b w:val="false"/>
          <w:i w:val="false"/>
          <w:color w:val="000000"/>
          <w:sz w:val="28"/>
        </w:rPr>
        <w:t>
      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Іс-шаралардың саны мен күрделілігі мемлекеттік органның салыстыруында анықталды.</w:t>
      </w:r>
      <w:r>
        <w:br/>
      </w:r>
      <w:r>
        <w:rPr>
          <w:rFonts w:ascii="Times New Roman"/>
          <w:b w:val="false"/>
          <w:i w:val="false"/>
          <w:color w:val="000000"/>
          <w:sz w:val="28"/>
        </w:rPr>
        <w:t>
      3) "Б" корпусы кызматшісінің және оның тікелей басшысының қолдары, жеке жоспарға қол қою күнін қамтиды.</w:t>
      </w:r>
      <w:r>
        <w:br/>
      </w:r>
      <w:r>
        <w:rPr>
          <w:rFonts w:ascii="Times New Roman"/>
          <w:b w:val="false"/>
          <w:i w:val="false"/>
          <w:color w:val="000000"/>
          <w:sz w:val="28"/>
        </w:rPr>
        <w:t>
      13.</w:t>
      </w:r>
      <w:r>
        <w:rPr>
          <w:rFonts w:ascii="Times New Roman"/>
          <w:b w:val="false"/>
          <w:i w:val="false"/>
          <w:color w:val="000000"/>
          <w:sz w:val="28"/>
        </w:rPr>
        <w:t xml:space="preserve"> Жеке жоспар екі данада құрастырылады. Бір дана Мәслихат аппаратына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23"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14.</w:t>
      </w:r>
      <w:r>
        <w:rPr>
          <w:rFonts w:ascii="Times New Roman"/>
          <w:b w:val="false"/>
          <w:i w:val="false"/>
          <w:color w:val="000000"/>
          <w:sz w:val="28"/>
        </w:rPr>
        <w:t xml:space="preserve"> Мәслихат аппараты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Мәслихат аппараты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2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15.</w:t>
      </w:r>
      <w:r>
        <w:rPr>
          <w:rFonts w:ascii="Times New Roman"/>
          <w:b w:val="false"/>
          <w:i w:val="false"/>
          <w:color w:val="000000"/>
          <w:sz w:val="28"/>
        </w:rPr>
        <w:t xml:space="preserve"> Лауазымдық міндеттерді орындауды бағалау негізгі, көтермелеу және айыппұл балдарынан құралады.</w:t>
      </w:r>
      <w:r>
        <w:br/>
      </w:r>
      <w:r>
        <w:rPr>
          <w:rFonts w:ascii="Times New Roman"/>
          <w:b w:val="false"/>
          <w:i w:val="false"/>
          <w:color w:val="000000"/>
          <w:sz w:val="28"/>
        </w:rPr>
        <w:t>
      16.</w:t>
      </w:r>
      <w:r>
        <w:rPr>
          <w:rFonts w:ascii="Times New Roman"/>
          <w:b w:val="false"/>
          <w:i w:val="false"/>
          <w:color w:val="000000"/>
          <w:sz w:val="28"/>
        </w:rPr>
        <w:t xml:space="preserve"> Негізгі балдар 100 балл деңгейінде белгіленеді.</w:t>
      </w:r>
      <w:r>
        <w:br/>
      </w:r>
      <w:r>
        <w:rPr>
          <w:rFonts w:ascii="Times New Roman"/>
          <w:b w:val="false"/>
          <w:i w:val="false"/>
          <w:color w:val="000000"/>
          <w:sz w:val="28"/>
        </w:rPr>
        <w:t>
      17.</w:t>
      </w:r>
      <w:r>
        <w:rPr>
          <w:rFonts w:ascii="Times New Roman"/>
          <w:b w:val="false"/>
          <w:i w:val="false"/>
          <w:color w:val="000000"/>
          <w:sz w:val="28"/>
        </w:rPr>
        <w:t xml:space="preserve">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18.</w:t>
      </w:r>
      <w:r>
        <w:rPr>
          <w:rFonts w:ascii="Times New Roman"/>
          <w:b w:val="false"/>
          <w:i w:val="false"/>
          <w:color w:val="000000"/>
          <w:sz w:val="28"/>
        </w:rPr>
        <w:t xml:space="preserve"> Көтермеленетін қызмет көрсеткіштері мен түрлері Павлодар қалалық мәслихат аппаратының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r>
        <w:br/>
      </w:r>
      <w:r>
        <w:rPr>
          <w:rFonts w:ascii="Times New Roman"/>
          <w:b w:val="false"/>
          <w:i w:val="false"/>
          <w:color w:val="000000"/>
          <w:sz w:val="28"/>
        </w:rPr>
        <w:t>
      Әр көтермеленетін қызмет көрсеткіші мен түрі үшін "Б" корпусының қызметшісі тікелей басшыдан бекітілген шкалаға сәйкес "+1"-ден "+5" балға дейін иеленеді.</w:t>
      </w:r>
      <w:r>
        <w:br/>
      </w:r>
      <w:r>
        <w:rPr>
          <w:rFonts w:ascii="Times New Roman"/>
          <w:b w:val="false"/>
          <w:i w:val="false"/>
          <w:color w:val="000000"/>
          <w:sz w:val="28"/>
        </w:rPr>
        <w:t>
      19.</w:t>
      </w:r>
      <w:r>
        <w:rPr>
          <w:rFonts w:ascii="Times New Roman"/>
          <w:b w:val="false"/>
          <w:i w:val="false"/>
          <w:color w:val="000000"/>
          <w:sz w:val="28"/>
        </w:rPr>
        <w:t xml:space="preserve"> Айыппұл балдары орындау және еңбек тәртібін бұзғаны үшін қойылады.</w:t>
      </w:r>
      <w:r>
        <w:br/>
      </w:r>
      <w:r>
        <w:rPr>
          <w:rFonts w:ascii="Times New Roman"/>
          <w:b w:val="false"/>
          <w:i w:val="false"/>
          <w:color w:val="000000"/>
          <w:sz w:val="28"/>
        </w:rPr>
        <w:t>
      20.</w:t>
      </w:r>
      <w:r>
        <w:rPr>
          <w:rFonts w:ascii="Times New Roman"/>
          <w:b w:val="false"/>
          <w:i w:val="false"/>
          <w:color w:val="000000"/>
          <w:sz w:val="28"/>
        </w:rPr>
        <w:t xml:space="preserve"> Орындау тәртібін бұзуға:</w:t>
      </w:r>
      <w:r>
        <w:br/>
      </w:r>
      <w:r>
        <w:rPr>
          <w:rFonts w:ascii="Times New Roman"/>
          <w:b w:val="false"/>
          <w:i w:val="false"/>
          <w:color w:val="000000"/>
          <w:sz w:val="28"/>
        </w:rPr>
        <w:t>
      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2) тапсырмаларды және бақылаудағы құжаттарды жеке және занды тұлғалардын өтініштерін сапасыз орындау жатады.</w:t>
      </w:r>
      <w:r>
        <w:br/>
      </w:r>
      <w:r>
        <w:rPr>
          <w:rFonts w:ascii="Times New Roman"/>
          <w:b w:val="false"/>
          <w:i w:val="false"/>
          <w:color w:val="000000"/>
          <w:sz w:val="28"/>
        </w:rPr>
        <w:t>
      21.</w:t>
      </w:r>
      <w:r>
        <w:rPr>
          <w:rFonts w:ascii="Times New Roman"/>
          <w:b w:val="false"/>
          <w:i w:val="false"/>
          <w:color w:val="000000"/>
          <w:sz w:val="28"/>
        </w:rPr>
        <w:t xml:space="preserve"> Еңбек тәртібін бұзуға:</w:t>
      </w:r>
      <w:r>
        <w:br/>
      </w:r>
      <w:r>
        <w:rPr>
          <w:rFonts w:ascii="Times New Roman"/>
          <w:b w:val="false"/>
          <w:i w:val="false"/>
          <w:color w:val="000000"/>
          <w:sz w:val="28"/>
        </w:rPr>
        <w:t>
      1) дәлелді себепсіз жұмыста болмауы;</w:t>
      </w:r>
      <w:r>
        <w:br/>
      </w:r>
      <w:r>
        <w:rPr>
          <w:rFonts w:ascii="Times New Roman"/>
          <w:b w:val="false"/>
          <w:i w:val="false"/>
          <w:color w:val="000000"/>
          <w:sz w:val="28"/>
        </w:rPr>
        <w:t>
      2) дәлелді себепсіз жұмысқа кешігу;</w:t>
      </w:r>
      <w:r>
        <w:br/>
      </w:r>
      <w:r>
        <w:rPr>
          <w:rFonts w:ascii="Times New Roman"/>
          <w:b w:val="false"/>
          <w:i w:val="false"/>
          <w:color w:val="000000"/>
          <w:sz w:val="28"/>
        </w:rPr>
        <w:t>
      3) қызметшілердін қызметтік әдепті бұзуы жатады.</w:t>
      </w:r>
      <w:r>
        <w:br/>
      </w:r>
      <w:r>
        <w:rPr>
          <w:rFonts w:ascii="Times New Roman"/>
          <w:b w:val="false"/>
          <w:i w:val="false"/>
          <w:color w:val="000000"/>
          <w:sz w:val="28"/>
        </w:rPr>
        <w:t>
      Еңбек тәртібін бұзу фактілері туралы ақпараттың қайнары ретінде Мәслихат аппараты, "Б" корпусы қызметшісінің тікелей басшысы, құжатпен дәлелденген мәліметі болады.</w:t>
      </w:r>
      <w:r>
        <w:br/>
      </w:r>
      <w:r>
        <w:rPr>
          <w:rFonts w:ascii="Times New Roman"/>
          <w:b w:val="false"/>
          <w:i w:val="false"/>
          <w:color w:val="000000"/>
          <w:sz w:val="28"/>
        </w:rPr>
        <w:t>
      22.</w:t>
      </w:r>
      <w:r>
        <w:rPr>
          <w:rFonts w:ascii="Times New Roman"/>
          <w:b w:val="false"/>
          <w:i w:val="false"/>
          <w:color w:val="000000"/>
          <w:sz w:val="28"/>
        </w:rPr>
        <w:t xml:space="preserve"> Әр орындау және еңбек тәртібін бұзғаны үшін "Б" корпусының қызметшісіне әр бұзу фактісі үшін "-2" мөлшерінде айыппұл балдары қойылады.</w:t>
      </w:r>
      <w:r>
        <w:br/>
      </w:r>
      <w:r>
        <w:rPr>
          <w:rFonts w:ascii="Times New Roman"/>
          <w:b w:val="false"/>
          <w:i w:val="false"/>
          <w:color w:val="000000"/>
          <w:sz w:val="28"/>
        </w:rPr>
        <w:t>
      23.</w:t>
      </w:r>
      <w:r>
        <w:rPr>
          <w:rFonts w:ascii="Times New Roman"/>
          <w:b w:val="false"/>
          <w:i w:val="false"/>
          <w:color w:val="000000"/>
          <w:sz w:val="28"/>
        </w:rPr>
        <w:t xml:space="preserve">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24.</w:t>
      </w:r>
      <w:r>
        <w:rPr>
          <w:rFonts w:ascii="Times New Roman"/>
          <w:b w:val="false"/>
          <w:i w:val="false"/>
          <w:color w:val="000000"/>
          <w:sz w:val="28"/>
        </w:rPr>
        <w:t xml:space="preserve"> Тікелей басшы "Б" корпусы қызметшісінің еңбек тәртібін бұзғаны туралы Мәслихат аппараты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25.</w:t>
      </w:r>
      <w:r>
        <w:rPr>
          <w:rFonts w:ascii="Times New Roman"/>
          <w:b w:val="false"/>
          <w:i w:val="false"/>
          <w:color w:val="000000"/>
          <w:sz w:val="28"/>
        </w:rPr>
        <w:t xml:space="preserve"> Тікелей басшы келіскеннен кейін, бағалау парағы "Б" корпусы қызметшісімен расталады.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 үшін кедергі бола алмайды. Бұл жағдайда Мәслихат аппаратының жұмыскері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37"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26.</w:t>
      </w:r>
      <w:r>
        <w:rPr>
          <w:rFonts w:ascii="Times New Roman"/>
          <w:b w:val="false"/>
          <w:i w:val="false"/>
          <w:color w:val="000000"/>
          <w:sz w:val="28"/>
        </w:rPr>
        <w:t xml:space="preserve">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27.</w:t>
      </w:r>
      <w:r>
        <w:rPr>
          <w:rFonts w:ascii="Times New Roman"/>
          <w:b w:val="false"/>
          <w:i w:val="false"/>
          <w:color w:val="000000"/>
          <w:sz w:val="28"/>
        </w:rPr>
        <w:t xml:space="preserve">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28.</w:t>
      </w:r>
      <w:r>
        <w:rPr>
          <w:rFonts w:ascii="Times New Roman"/>
          <w:b w:val="false"/>
          <w:i w:val="false"/>
          <w:color w:val="000000"/>
          <w:sz w:val="28"/>
        </w:rPr>
        <w:t xml:space="preserve"> Тікелей басшымен келіскеннен кейін бағалау парағын "Б" корпусының қызметшісі растайды.</w:t>
      </w:r>
      <w:r>
        <w:br/>
      </w:r>
      <w:r>
        <w:rPr>
          <w:rFonts w:ascii="Times New Roman"/>
          <w:b w:val="false"/>
          <w:i w:val="false"/>
          <w:color w:val="000000"/>
          <w:sz w:val="28"/>
        </w:rPr>
        <w:t>
      "Б" корпусы қызметшісінің бас тартуы құжаттарды Бағалау жөніндегі комиссияның отырысына жіберуге кедергі бола алмайды. Бұл жағдайда Мәслихат аппаратының жұмыскері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41"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29.</w:t>
      </w:r>
      <w:r>
        <w:rPr>
          <w:rFonts w:ascii="Times New Roman"/>
          <w:b w:val="false"/>
          <w:i w:val="false"/>
          <w:color w:val="000000"/>
          <w:sz w:val="28"/>
        </w:rPr>
        <w:t xml:space="preserve"> Айналмалы бағалау:</w:t>
      </w:r>
      <w:r>
        <w:br/>
      </w:r>
      <w:r>
        <w:rPr>
          <w:rFonts w:ascii="Times New Roman"/>
          <w:b w:val="false"/>
          <w:i w:val="false"/>
          <w:color w:val="000000"/>
          <w:sz w:val="28"/>
        </w:rPr>
        <w:t>
      1) тікелей басшыны;</w:t>
      </w:r>
      <w:r>
        <w:br/>
      </w:r>
      <w:r>
        <w:rPr>
          <w:rFonts w:ascii="Times New Roman"/>
          <w:b w:val="false"/>
          <w:i w:val="false"/>
          <w:color w:val="000000"/>
          <w:sz w:val="28"/>
        </w:rPr>
        <w:t>
      2) "Б" корпусы қызметшісіне бағыныштыларды;</w:t>
      </w:r>
      <w:r>
        <w:br/>
      </w:r>
      <w:r>
        <w:rPr>
          <w:rFonts w:ascii="Times New Roman"/>
          <w:b w:val="false"/>
          <w:i w:val="false"/>
          <w:color w:val="000000"/>
          <w:sz w:val="28"/>
        </w:rPr>
        <w:t>
      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30.</w:t>
      </w:r>
      <w:r>
        <w:rPr>
          <w:rFonts w:ascii="Times New Roman"/>
          <w:b w:val="false"/>
          <w:i w:val="false"/>
          <w:color w:val="000000"/>
          <w:sz w:val="28"/>
        </w:rPr>
        <w:t xml:space="preserve"> Осы Әдістеменің </w:t>
      </w:r>
      <w:r>
        <w:rPr>
          <w:rFonts w:ascii="Times New Roman"/>
          <w:b w:val="false"/>
          <w:i w:val="false"/>
          <w:color w:val="000000"/>
          <w:sz w:val="28"/>
        </w:rPr>
        <w:t>29-тармағының</w:t>
      </w:r>
      <w:r>
        <w:rPr>
          <w:rFonts w:ascii="Times New Roman"/>
          <w:b w:val="false"/>
          <w:i w:val="false"/>
          <w:color w:val="000000"/>
          <w:sz w:val="28"/>
        </w:rPr>
        <w:t xml:space="preserve">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Мәслихат аппараты бағалау жүргізілгенге бір айдан кешіктірмей анықтайды.</w:t>
      </w:r>
      <w:r>
        <w:br/>
      </w:r>
      <w:r>
        <w:rPr>
          <w:rFonts w:ascii="Times New Roman"/>
          <w:b w:val="false"/>
          <w:i w:val="false"/>
          <w:color w:val="000000"/>
          <w:sz w:val="28"/>
        </w:rPr>
        <w:t>
      31.</w:t>
      </w:r>
      <w:r>
        <w:rPr>
          <w:rFonts w:ascii="Times New Roman"/>
          <w:b w:val="false"/>
          <w:i w:val="false"/>
          <w:color w:val="000000"/>
          <w:sz w:val="28"/>
        </w:rPr>
        <w:t xml:space="preserve">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32.</w:t>
      </w:r>
      <w:r>
        <w:rPr>
          <w:rFonts w:ascii="Times New Roman"/>
          <w:b w:val="false"/>
          <w:i w:val="false"/>
          <w:color w:val="000000"/>
          <w:sz w:val="28"/>
        </w:rPr>
        <w:t xml:space="preserve"> Толтырылған бағалау парақтары оларды алған күннен екі жұмыс күні ішінде Мәслихат аппаратына жіберіледі.</w:t>
      </w:r>
      <w:r>
        <w:br/>
      </w:r>
      <w:r>
        <w:rPr>
          <w:rFonts w:ascii="Times New Roman"/>
          <w:b w:val="false"/>
          <w:i w:val="false"/>
          <w:color w:val="000000"/>
          <w:sz w:val="28"/>
        </w:rPr>
        <w:t>
      33.</w:t>
      </w:r>
      <w:r>
        <w:rPr>
          <w:rFonts w:ascii="Times New Roman"/>
          <w:b w:val="false"/>
          <w:i w:val="false"/>
          <w:color w:val="000000"/>
          <w:sz w:val="28"/>
        </w:rPr>
        <w:t xml:space="preserve"> Мәслихат аппараты айналмалы бағалаудың орта бағасын есептейді.</w:t>
      </w:r>
      <w:r>
        <w:br/>
      </w:r>
      <w:r>
        <w:rPr>
          <w:rFonts w:ascii="Times New Roman"/>
          <w:b w:val="false"/>
          <w:i w:val="false"/>
          <w:color w:val="000000"/>
          <w:sz w:val="28"/>
        </w:rPr>
        <w:t>
      34.</w:t>
      </w:r>
      <w:r>
        <w:rPr>
          <w:rFonts w:ascii="Times New Roman"/>
          <w:b w:val="false"/>
          <w:i w:val="false"/>
          <w:color w:val="000000"/>
          <w:sz w:val="28"/>
        </w:rPr>
        <w:t xml:space="preserve"> Айналмалы бағалау жасырын түрде жүргізіледі.</w:t>
      </w:r>
      <w:r>
        <w:br/>
      </w:r>
      <w:r>
        <w:rPr>
          <w:rFonts w:ascii="Times New Roman"/>
          <w:b w:val="false"/>
          <w:i w:val="false"/>
          <w:color w:val="000000"/>
          <w:sz w:val="28"/>
        </w:rPr>
        <w:t>
</w:t>
      </w:r>
    </w:p>
    <w:bookmarkStart w:name="z48"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35.</w:t>
      </w:r>
      <w:r>
        <w:rPr>
          <w:rFonts w:ascii="Times New Roman"/>
          <w:b w:val="false"/>
          <w:i w:val="false"/>
          <w:color w:val="000000"/>
          <w:sz w:val="28"/>
        </w:rPr>
        <w:t xml:space="preserve">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br/>
      </w:r>
    </w:p>
    <w:p>
      <w:pPr>
        <w:spacing w:after="0"/>
        <w:ind w:left="0"/>
        <w:jc w:val="both"/>
      </w:pPr>
      <w:r>
        <w:drawing>
          <wp:inline distT="0" distB="0" distL="0" distR="0">
            <wp:extent cx="20193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193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6731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731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a – көтермелеу балдары;</w:t>
      </w:r>
      <w:r>
        <w:br/>
      </w:r>
      <w:r>
        <w:rPr>
          <w:rFonts w:ascii="Times New Roman"/>
          <w:b w:val="false"/>
          <w:i w:val="false"/>
          <w:color w:val="000000"/>
          <w:sz w:val="28"/>
        </w:rPr>
        <w:t>
      в – айыппұл балдары.</w:t>
      </w:r>
      <w:r>
        <w:br/>
      </w:r>
      <w:r>
        <w:rPr>
          <w:rFonts w:ascii="Times New Roman"/>
          <w:b w:val="false"/>
          <w:i w:val="false"/>
          <w:color w:val="000000"/>
          <w:sz w:val="28"/>
        </w:rPr>
        <w:t>
      36.</w:t>
      </w:r>
      <w:r>
        <w:rPr>
          <w:rFonts w:ascii="Times New Roman"/>
          <w:b w:val="false"/>
          <w:i w:val="false"/>
          <w:color w:val="000000"/>
          <w:sz w:val="28"/>
        </w:rPr>
        <w:t xml:space="preserve"> Тоқсандық қорытынды баға мынадай шәкіл бойынша қойылады:</w:t>
      </w:r>
      <w:r>
        <w:br/>
      </w:r>
      <w:r>
        <w:rPr>
          <w:rFonts w:ascii="Times New Roman"/>
          <w:b w:val="false"/>
          <w:i w:val="false"/>
          <w:color w:val="000000"/>
          <w:sz w:val="28"/>
        </w:rPr>
        <w:t>
      80 балдан төмен - "қанағаттанарлықсыз",</w:t>
      </w:r>
      <w:r>
        <w:br/>
      </w:r>
      <w:r>
        <w:rPr>
          <w:rFonts w:ascii="Times New Roman"/>
          <w:b w:val="false"/>
          <w:i w:val="false"/>
          <w:color w:val="000000"/>
          <w:sz w:val="28"/>
        </w:rPr>
        <w:t>
      80-нен 105 балға дейін – "қанағаттанарлық",</w:t>
      </w:r>
      <w:r>
        <w:br/>
      </w:r>
      <w:r>
        <w:rPr>
          <w:rFonts w:ascii="Times New Roman"/>
          <w:b w:val="false"/>
          <w:i w:val="false"/>
          <w:color w:val="000000"/>
          <w:sz w:val="28"/>
        </w:rPr>
        <w:t>
      106-дан 130 балға дейін (қоса алғанда) – "тиімді",</w:t>
      </w:r>
      <w:r>
        <w:br/>
      </w:r>
      <w:r>
        <w:rPr>
          <w:rFonts w:ascii="Times New Roman"/>
          <w:b w:val="false"/>
          <w:i w:val="false"/>
          <w:color w:val="000000"/>
          <w:sz w:val="28"/>
        </w:rPr>
        <w:t>
      130 балдан астам – "өте жақсы".</w:t>
      </w:r>
      <w:r>
        <w:br/>
      </w:r>
      <w:r>
        <w:rPr>
          <w:rFonts w:ascii="Times New Roman"/>
          <w:b w:val="false"/>
          <w:i w:val="false"/>
          <w:color w:val="000000"/>
          <w:sz w:val="28"/>
        </w:rPr>
        <w:t>
      37.</w:t>
      </w:r>
      <w:r>
        <w:rPr>
          <w:rFonts w:ascii="Times New Roman"/>
          <w:b w:val="false"/>
          <w:i w:val="false"/>
          <w:color w:val="000000"/>
          <w:sz w:val="28"/>
        </w:rPr>
        <w:t xml:space="preserve"> Мәслихат аппараты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br/>
      </w:r>
    </w:p>
    <w:p>
      <w:pPr>
        <w:spacing w:after="0"/>
        <w:ind w:left="0"/>
        <w:jc w:val="both"/>
      </w:pPr>
      <w:r>
        <w:drawing>
          <wp:inline distT="0" distB="0" distL="0" distR="0">
            <wp:extent cx="46228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6228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drawing>
          <wp:inline distT="0" distB="0" distL="0" distR="0">
            <wp:extent cx="9017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017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571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xml:space="preserve">
      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балдық бағалар жүйесіне келтіріледі, атап айтқанда:</w:t>
      </w:r>
      <w:r>
        <w:br/>
      </w:r>
      <w:r>
        <w:rPr>
          <w:rFonts w:ascii="Times New Roman"/>
          <w:b w:val="false"/>
          <w:i w:val="false"/>
          <w:color w:val="000000"/>
          <w:sz w:val="28"/>
        </w:rPr>
        <w:t>
      "қанағаттанарлықсыз" мәнге (80 балдан төмен) – 2 балл,</w:t>
      </w:r>
      <w:r>
        <w:br/>
      </w:r>
      <w:r>
        <w:rPr>
          <w:rFonts w:ascii="Times New Roman"/>
          <w:b w:val="false"/>
          <w:i w:val="false"/>
          <w:color w:val="000000"/>
          <w:sz w:val="28"/>
        </w:rPr>
        <w:t>
      "қанағаттанарлық" мәнге (80-нен 105 балға дейін) – 3 балл,</w:t>
      </w:r>
      <w:r>
        <w:br/>
      </w:r>
      <w:r>
        <w:rPr>
          <w:rFonts w:ascii="Times New Roman"/>
          <w:b w:val="false"/>
          <w:i w:val="false"/>
          <w:color w:val="000000"/>
          <w:sz w:val="28"/>
        </w:rPr>
        <w:t>
      "тиімді" мәнге (106-дан 130 балға (қоса алғанда) дейін) – 4 балл,</w:t>
      </w:r>
      <w:r>
        <w:br/>
      </w:r>
      <w:r>
        <w:rPr>
          <w:rFonts w:ascii="Times New Roman"/>
          <w:b w:val="false"/>
          <w:i w:val="false"/>
          <w:color w:val="000000"/>
          <w:sz w:val="28"/>
        </w:rPr>
        <w:t>
      "өте жақсы" мәнге (130 балдан астам) – 5 балл;</w:t>
      </w:r>
      <w:r>
        <w:br/>
      </w:r>
      <w:r>
        <w:rPr>
          <w:rFonts w:ascii="Times New Roman"/>
          <w:b w:val="false"/>
          <w:i w:val="false"/>
          <w:color w:val="000000"/>
          <w:sz w:val="28"/>
        </w:rPr>
        <w:t>
      </w:t>
      </w:r>
    </w:p>
    <w:p>
      <w:pPr>
        <w:spacing w:after="0"/>
        <w:ind w:left="0"/>
        <w:jc w:val="both"/>
      </w:pPr>
      <w:r>
        <w:drawing>
          <wp:inline distT="0" distB="0" distL="0" distR="0">
            <wp:extent cx="1054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54100" cy="83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546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461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38.</w:t>
      </w:r>
      <w:r>
        <w:rPr>
          <w:rFonts w:ascii="Times New Roman"/>
          <w:b w:val="false"/>
          <w:i w:val="false"/>
          <w:color w:val="000000"/>
          <w:sz w:val="28"/>
        </w:rPr>
        <w:t xml:space="preserve"> Жылдың қорытынды бағасы мынадай шәкіл бойынша қойылады:</w:t>
      </w:r>
      <w:r>
        <w:br/>
      </w:r>
      <w:r>
        <w:rPr>
          <w:rFonts w:ascii="Times New Roman"/>
          <w:b w:val="false"/>
          <w:i w:val="false"/>
          <w:color w:val="000000"/>
          <w:sz w:val="28"/>
        </w:rPr>
        <w:t>
      3 балдан төмен – "қанағаттанарлықсыз",</w:t>
      </w:r>
      <w:r>
        <w:br/>
      </w:r>
      <w:r>
        <w:rPr>
          <w:rFonts w:ascii="Times New Roman"/>
          <w:b w:val="false"/>
          <w:i w:val="false"/>
          <w:color w:val="000000"/>
          <w:sz w:val="28"/>
        </w:rPr>
        <w:t>
      3 балдан бастап 4 баллға дейін – "қанағаттанарлық,</w:t>
      </w:r>
      <w:r>
        <w:br/>
      </w:r>
      <w:r>
        <w:rPr>
          <w:rFonts w:ascii="Times New Roman"/>
          <w:b w:val="false"/>
          <w:i w:val="false"/>
          <w:color w:val="000000"/>
          <w:sz w:val="28"/>
        </w:rPr>
        <w:t>
      4 балдан бастап 5 балға дейін – "тиімді",</w:t>
      </w:r>
      <w:r>
        <w:br/>
      </w:r>
      <w:r>
        <w:rPr>
          <w:rFonts w:ascii="Times New Roman"/>
          <w:b w:val="false"/>
          <w:i w:val="false"/>
          <w:color w:val="000000"/>
          <w:sz w:val="28"/>
        </w:rPr>
        <w:t>
      5 балл – "өте жақсы".</w:t>
      </w:r>
      <w:r>
        <w:br/>
      </w:r>
      <w:r>
        <w:rPr>
          <w:rFonts w:ascii="Times New Roman"/>
          <w:b w:val="false"/>
          <w:i w:val="false"/>
          <w:color w:val="000000"/>
          <w:sz w:val="28"/>
        </w:rPr>
        <w:t>
</w:t>
      </w:r>
    </w:p>
    <w:bookmarkStart w:name="z53"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39.</w:t>
      </w:r>
      <w:r>
        <w:rPr>
          <w:rFonts w:ascii="Times New Roman"/>
          <w:b w:val="false"/>
          <w:i w:val="false"/>
          <w:color w:val="000000"/>
          <w:sz w:val="28"/>
        </w:rPr>
        <w:t xml:space="preserve"> Мәслихат аппараты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Мәслихат аппараты Комиссияның отырысына мынадай құжаттарды:</w:t>
      </w:r>
      <w:r>
        <w:br/>
      </w:r>
      <w:r>
        <w:rPr>
          <w:rFonts w:ascii="Times New Roman"/>
          <w:b w:val="false"/>
          <w:i w:val="false"/>
          <w:color w:val="000000"/>
          <w:sz w:val="28"/>
        </w:rPr>
        <w:t>
      1) толтырылған бағалау парақтарын;</w:t>
      </w:r>
      <w:r>
        <w:br/>
      </w:r>
      <w:r>
        <w:rPr>
          <w:rFonts w:ascii="Times New Roman"/>
          <w:b w:val="false"/>
          <w:i w:val="false"/>
          <w:color w:val="000000"/>
          <w:sz w:val="28"/>
        </w:rPr>
        <w:t>
      2) толтырылған айналмалы бағалау парағын (жылдық бағалау үшін);</w:t>
      </w:r>
      <w:r>
        <w:br/>
      </w:r>
      <w:r>
        <w:rPr>
          <w:rFonts w:ascii="Times New Roman"/>
          <w:b w:val="false"/>
          <w:i w:val="false"/>
          <w:color w:val="000000"/>
          <w:sz w:val="28"/>
        </w:rPr>
        <w:t>
      3) "Б" корпусы қызметшісінің лауазымдық нұсқаулығын;</w:t>
      </w:r>
      <w:r>
        <w:br/>
      </w:r>
      <w:r>
        <w:rPr>
          <w:rFonts w:ascii="Times New Roman"/>
          <w:b w:val="false"/>
          <w:i w:val="false"/>
          <w:color w:val="000000"/>
          <w:sz w:val="28"/>
        </w:rPr>
        <w:t xml:space="preserve">
      4)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40.</w:t>
      </w:r>
      <w:r>
        <w:rPr>
          <w:rFonts w:ascii="Times New Roman"/>
          <w:b w:val="false"/>
          <w:i w:val="false"/>
          <w:color w:val="000000"/>
          <w:sz w:val="28"/>
        </w:rPr>
        <w:t xml:space="preserve"> Комиссия бағалау нәтижелерін қарастырады және мына шешімдердің бірін шығарады:</w:t>
      </w:r>
      <w:r>
        <w:br/>
      </w:r>
      <w:r>
        <w:rPr>
          <w:rFonts w:ascii="Times New Roman"/>
          <w:b w:val="false"/>
          <w:i w:val="false"/>
          <w:color w:val="000000"/>
          <w:sz w:val="28"/>
        </w:rPr>
        <w:t>
      1) бағалау нәтижелерін бекітеді;</w:t>
      </w:r>
      <w:r>
        <w:br/>
      </w:r>
      <w:r>
        <w:rPr>
          <w:rFonts w:ascii="Times New Roman"/>
          <w:b w:val="false"/>
          <w:i w:val="false"/>
          <w:color w:val="000000"/>
          <w:sz w:val="28"/>
        </w:rPr>
        <w:t>
      2) бағалау нәтижелерін қайта қарайды.</w:t>
      </w:r>
      <w:r>
        <w:br/>
      </w: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2) Мәслихат аппараты "Б" корпусы қызметшісін бағалау нәтижесін санауда қате жіберсе.</w:t>
      </w:r>
      <w:r>
        <w:br/>
      </w:r>
      <w:r>
        <w:rPr>
          <w:rFonts w:ascii="Times New Roman"/>
          <w:b w:val="false"/>
          <w:i w:val="false"/>
          <w:color w:val="000000"/>
          <w:sz w:val="28"/>
        </w:rPr>
        <w:t>
      41.</w:t>
      </w:r>
      <w:r>
        <w:rPr>
          <w:rFonts w:ascii="Times New Roman"/>
          <w:b w:val="false"/>
          <w:i w:val="false"/>
          <w:color w:val="000000"/>
          <w:sz w:val="28"/>
        </w:rPr>
        <w:t xml:space="preserve"> Мәслихат аппараты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бола алмайды. Бұл жағдайда Мәслихат аппаратының жұмыскері танысудан бас тарту туралы еркін нұсқада акт жасайды.</w:t>
      </w:r>
      <w:r>
        <w:br/>
      </w:r>
      <w:r>
        <w:rPr>
          <w:rFonts w:ascii="Times New Roman"/>
          <w:b w:val="false"/>
          <w:i w:val="false"/>
          <w:color w:val="000000"/>
          <w:sz w:val="28"/>
        </w:rPr>
        <w:t>
      42.</w:t>
      </w:r>
      <w:r>
        <w:rPr>
          <w:rFonts w:ascii="Times New Roman"/>
          <w:b w:val="false"/>
          <w:i w:val="false"/>
          <w:color w:val="000000"/>
          <w:sz w:val="28"/>
        </w:rPr>
        <w:t xml:space="preserve">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Мәслихат аппаратында сақталады.</w:t>
      </w:r>
      <w:r>
        <w:br/>
      </w:r>
      <w:r>
        <w:rPr>
          <w:rFonts w:ascii="Times New Roman"/>
          <w:b w:val="false"/>
          <w:i w:val="false"/>
          <w:color w:val="000000"/>
          <w:sz w:val="28"/>
        </w:rPr>
        <w:t>
</w:t>
      </w:r>
    </w:p>
    <w:bookmarkStart w:name="z58"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43.</w:t>
      </w:r>
      <w:r>
        <w:rPr>
          <w:rFonts w:ascii="Times New Roman"/>
          <w:b w:val="false"/>
          <w:i w:val="false"/>
          <w:color w:val="000000"/>
          <w:sz w:val="28"/>
        </w:rPr>
        <w:t xml:space="preserve">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44.</w:t>
      </w:r>
      <w:r>
        <w:rPr>
          <w:rFonts w:ascii="Times New Roman"/>
          <w:b w:val="false"/>
          <w:i w:val="false"/>
          <w:color w:val="000000"/>
          <w:sz w:val="28"/>
        </w:rPr>
        <w:t xml:space="preserve">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45.</w:t>
      </w:r>
      <w:r>
        <w:rPr>
          <w:rFonts w:ascii="Times New Roman"/>
          <w:b w:val="false"/>
          <w:i w:val="false"/>
          <w:color w:val="000000"/>
          <w:sz w:val="28"/>
        </w:rPr>
        <w:t xml:space="preserve">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46.</w:t>
      </w:r>
      <w:r>
        <w:rPr>
          <w:rFonts w:ascii="Times New Roman"/>
          <w:b w:val="false"/>
          <w:i w:val="false"/>
          <w:color w:val="000000"/>
          <w:sz w:val="28"/>
        </w:rPr>
        <w:t xml:space="preserve">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63"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47.</w:t>
      </w:r>
      <w:r>
        <w:rPr>
          <w:rFonts w:ascii="Times New Roman"/>
          <w:b w:val="false"/>
          <w:i w:val="false"/>
          <w:color w:val="000000"/>
          <w:sz w:val="28"/>
        </w:rPr>
        <w:t xml:space="preserve">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48.</w:t>
      </w:r>
      <w:r>
        <w:rPr>
          <w:rFonts w:ascii="Times New Roman"/>
          <w:b w:val="false"/>
          <w:i w:val="false"/>
          <w:color w:val="000000"/>
          <w:sz w:val="28"/>
        </w:rPr>
        <w:t xml:space="preserve">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49.</w:t>
      </w:r>
      <w:r>
        <w:rPr>
          <w:rFonts w:ascii="Times New Roman"/>
          <w:b w:val="false"/>
          <w:i w:val="false"/>
          <w:color w:val="000000"/>
          <w:sz w:val="28"/>
        </w:rPr>
        <w:t xml:space="preserve">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50.</w:t>
      </w:r>
      <w:r>
        <w:rPr>
          <w:rFonts w:ascii="Times New Roman"/>
          <w:b w:val="false"/>
          <w:i w:val="false"/>
          <w:color w:val="000000"/>
          <w:sz w:val="28"/>
        </w:rPr>
        <w:t xml:space="preserve">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51.</w:t>
      </w:r>
      <w:r>
        <w:rPr>
          <w:rFonts w:ascii="Times New Roman"/>
          <w:b w:val="false"/>
          <w:i w:val="false"/>
          <w:color w:val="000000"/>
          <w:sz w:val="28"/>
        </w:rPr>
        <w:t xml:space="preserve">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52.</w:t>
      </w:r>
      <w:r>
        <w:rPr>
          <w:rFonts w:ascii="Times New Roman"/>
          <w:b w:val="false"/>
          <w:i w:val="false"/>
          <w:color w:val="000000"/>
          <w:sz w:val="28"/>
        </w:rPr>
        <w:t xml:space="preserve">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11"/>
    <w:p>
      <w:pPr>
        <w:spacing w:after="0"/>
        <w:ind w:left="0"/>
        <w:jc w:val="left"/>
      </w:pPr>
      <w:r>
        <w:rPr>
          <w:rFonts w:ascii="Times New Roman"/>
          <w:b/>
          <w:i w:val="false"/>
          <w:color w:val="000000"/>
        </w:rPr>
        <w:t xml:space="preserve"> "Б" корпусы мемлекеттік әкімшілік</w:t>
      </w:r>
      <w:r>
        <w:br/>
      </w:r>
      <w:r>
        <w:rPr>
          <w:rFonts w:ascii="Times New Roman"/>
          <w:b/>
          <w:i w:val="false"/>
          <w:color w:val="000000"/>
        </w:rPr>
        <w:t>қызметшісінің жеке жұмыс жоспары</w:t>
      </w:r>
    </w:p>
    <w:bookmarkEnd w:id="11"/>
    <w:p>
      <w:pPr>
        <w:spacing w:after="0"/>
        <w:ind w:left="0"/>
        <w:jc w:val="both"/>
      </w:pPr>
      <w:r>
        <w:rPr>
          <w:rFonts w:ascii="Times New Roman"/>
          <w:b w:val="false"/>
          <w:i w:val="false"/>
          <w:color w:val="000000"/>
          <w:sz w:val="28"/>
        </w:rPr>
        <w:t>            ________________________________жыл</w:t>
      </w:r>
      <w:r>
        <w:br/>
      </w:r>
      <w:r>
        <w:rPr>
          <w:rFonts w:ascii="Times New Roman"/>
          <w:b w:val="false"/>
          <w:i w:val="false"/>
          <w:color w:val="000000"/>
          <w:sz w:val="28"/>
        </w:rPr>
        <w:t>(жеке жоспар құрастырылатын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Қызметшінің Т.А.Ә. (болған жағдайда):_________________________________</w:t>
      </w:r>
      <w:r>
        <w:br/>
      </w:r>
      <w:r>
        <w:rPr>
          <w:rFonts w:ascii="Times New Roman"/>
          <w:b w:val="false"/>
          <w:i w:val="false"/>
          <w:color w:val="000000"/>
          <w:sz w:val="28"/>
        </w:rPr>
        <w:t>Қызметшінің лауазымы: ____________________________________________</w:t>
      </w:r>
      <w:r>
        <w:br/>
      </w:r>
      <w:r>
        <w:rPr>
          <w:rFonts w:ascii="Times New Roman"/>
          <w:b w:val="false"/>
          <w:i w:val="false"/>
          <w:color w:val="000000"/>
          <w:sz w:val="28"/>
        </w:rPr>
        <w:t>Қызметшінің құрылымдық бөлімшесінің атауы: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0"/>
        <w:gridCol w:w="5648"/>
        <w:gridCol w:w="3442"/>
      </w:tblGrid>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Іс-шаралардың аталуы*</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Ескертпе:</w:t>
      </w:r>
      <w:r>
        <w:br/>
      </w:r>
      <w:r>
        <w:rPr>
          <w:rFonts w:ascii="Times New Roman"/>
          <w:b w:val="false"/>
          <w:i w:val="false"/>
          <w:color w:val="000000"/>
          <w:sz w:val="28"/>
        </w:rPr>
        <w:t>
      *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3" w:id="12"/>
    <w:p>
      <w:pPr>
        <w:spacing w:after="0"/>
        <w:ind w:left="0"/>
        <w:jc w:val="left"/>
      </w:pPr>
      <w:r>
        <w:rPr>
          <w:rFonts w:ascii="Times New Roman"/>
          <w:b/>
          <w:i w:val="false"/>
          <w:color w:val="000000"/>
        </w:rPr>
        <w:t xml:space="preserve"> Бағалау парағы</w:t>
      </w:r>
    </w:p>
    <w:bookmarkEnd w:id="12"/>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(бағаланатын кезең)</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________________________</w:t>
      </w:r>
      <w:r>
        <w:br/>
      </w:r>
      <w:r>
        <w:rPr>
          <w:rFonts w:ascii="Times New Roman"/>
          <w:b w:val="false"/>
          <w:i w:val="false"/>
          <w:color w:val="000000"/>
          <w:sz w:val="28"/>
        </w:rPr>
        <w:t>Бағаланатын қызметшінің лауазымы: ____________________________________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07"/>
        <w:gridCol w:w="6693"/>
      </w:tblGrid>
      <w:tr>
        <w:trPr>
          <w:trHeight w:val="30" w:hRule="atLeast"/>
        </w:trPr>
        <w:tc>
          <w:tcPr>
            <w:tcW w:w="560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жағдайда)_________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w:t>
            </w:r>
            <w:r>
              <w:br/>
            </w:r>
            <w:r>
              <w:rPr>
                <w:rFonts w:ascii="Times New Roman"/>
                <w:b w:val="false"/>
                <w:i w:val="false"/>
                <w:color w:val="000000"/>
                <w:sz w:val="20"/>
              </w:rPr>
              <w:t>
</w:t>
            </w:r>
          </w:p>
        </w:tc>
        <w:tc>
          <w:tcPr>
            <w:tcW w:w="669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 w:id="13"/>
    <w:p>
      <w:pPr>
        <w:spacing w:after="0"/>
        <w:ind w:left="0"/>
        <w:jc w:val="left"/>
      </w:pPr>
      <w:r>
        <w:rPr>
          <w:rFonts w:ascii="Times New Roman"/>
          <w:b/>
          <w:i w:val="false"/>
          <w:color w:val="000000"/>
        </w:rPr>
        <w:t xml:space="preserve"> Бағалау парағы</w:t>
      </w:r>
    </w:p>
    <w:bookmarkEnd w:id="13"/>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 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189"/>
        <w:gridCol w:w="4330"/>
        <w:gridCol w:w="2347"/>
        <w:gridCol w:w="1279"/>
        <w:gridCol w:w="822"/>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509"/>
        <w:gridCol w:w="6791"/>
      </w:tblGrid>
      <w:tr>
        <w:trPr>
          <w:trHeight w:val="30" w:hRule="atLeast"/>
        </w:trPr>
        <w:tc>
          <w:tcPr>
            <w:tcW w:w="550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Т.А.Ә. (болған жағдай)___________</w:t>
            </w:r>
            <w:r>
              <w:br/>
            </w:r>
            <w:r>
              <w:rPr>
                <w:rFonts w:ascii="Times New Roman"/>
                <w:b w:val="false"/>
                <w:i w:val="false"/>
                <w:color w:val="000000"/>
                <w:sz w:val="20"/>
              </w:rPr>
              <w:t>күні _________________________</w:t>
            </w:r>
            <w:r>
              <w:br/>
            </w:r>
            <w:r>
              <w:rPr>
                <w:rFonts w:ascii="Times New Roman"/>
                <w:b w:val="false"/>
                <w:i w:val="false"/>
                <w:color w:val="000000"/>
                <w:sz w:val="20"/>
              </w:rPr>
              <w:t>қолы _________________________</w:t>
            </w:r>
            <w:r>
              <w:br/>
            </w:r>
            <w:r>
              <w:rPr>
                <w:rFonts w:ascii="Times New Roman"/>
                <w:b w:val="false"/>
                <w:i w:val="false"/>
                <w:color w:val="000000"/>
                <w:sz w:val="20"/>
              </w:rPr>
              <w:t>
</w:t>
            </w:r>
          </w:p>
        </w:tc>
        <w:tc>
          <w:tcPr>
            <w:tcW w:w="67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жағдайда)_______________</w:t>
            </w:r>
            <w:r>
              <w:br/>
            </w:r>
            <w:r>
              <w:rPr>
                <w:rFonts w:ascii="Times New Roman"/>
                <w:b w:val="false"/>
                <w:i w:val="false"/>
                <w:color w:val="000000"/>
                <w:sz w:val="20"/>
              </w:rPr>
              <w:t>күні _______________________________</w:t>
            </w:r>
            <w:r>
              <w:br/>
            </w:r>
            <w:r>
              <w:rPr>
                <w:rFonts w:ascii="Times New Roman"/>
                <w:b w:val="false"/>
                <w:i w:val="false"/>
                <w:color w:val="000000"/>
                <w:sz w:val="20"/>
              </w:rPr>
              <w:t>қолы 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 w:id="14"/>
    <w:p>
      <w:pPr>
        <w:spacing w:after="0"/>
        <w:ind w:left="0"/>
        <w:jc w:val="left"/>
      </w:pPr>
      <w:r>
        <w:rPr>
          <w:rFonts w:ascii="Times New Roman"/>
          <w:b/>
          <w:i w:val="false"/>
          <w:color w:val="000000"/>
        </w:rPr>
        <w:t xml:space="preserve"> Айналмалы бағалау нәтижелері</w:t>
      </w:r>
    </w:p>
    <w:bookmarkEnd w:id="14"/>
    <w:p>
      <w:pPr>
        <w:spacing w:after="0"/>
        <w:ind w:left="0"/>
        <w:jc w:val="both"/>
      </w:pPr>
      <w:r>
        <w:rPr>
          <w:rFonts w:ascii="Times New Roman"/>
          <w:b w:val="false"/>
          <w:i w:val="false"/>
          <w:color w:val="000000"/>
          <w:sz w:val="28"/>
        </w:rPr>
        <w:t>            __________________________________________________жыл</w:t>
      </w:r>
      <w:r>
        <w:br/>
      </w:r>
      <w:r>
        <w:rPr>
          <w:rFonts w:ascii="Times New Roman"/>
          <w:b w:val="false"/>
          <w:i w:val="false"/>
          <w:color w:val="000000"/>
          <w:sz w:val="28"/>
        </w:rPr>
        <w:t>(бағаланатын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Бағаланатын қызметшінің Т.А.Ә. (болған жағдайда):_______________________</w:t>
      </w:r>
      <w:r>
        <w:br/>
      </w:r>
      <w:r>
        <w:rPr>
          <w:rFonts w:ascii="Times New Roman"/>
          <w:b w:val="false"/>
          <w:i w:val="false"/>
          <w:color w:val="000000"/>
          <w:sz w:val="28"/>
        </w:rPr>
        <w:t>Бағаланатын қызметшінің лауазымы: __________________________________</w:t>
      </w:r>
      <w:r>
        <w:br/>
      </w:r>
      <w:r>
        <w:rPr>
          <w:rFonts w:ascii="Times New Roman"/>
          <w:b w:val="false"/>
          <w:i w:val="false"/>
          <w:color w:val="000000"/>
          <w:sz w:val="28"/>
        </w:rPr>
        <w:t>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171"/>
        <w:gridCol w:w="5410"/>
        <w:gridCol w:w="2548"/>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 мәслихат</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 w:id="15"/>
    <w:p>
      <w:pPr>
        <w:spacing w:after="0"/>
        <w:ind w:left="0"/>
        <w:jc w:val="left"/>
      </w:pPr>
      <w:r>
        <w:rPr>
          <w:rFonts w:ascii="Times New Roman"/>
          <w:b/>
          <w:i w:val="false"/>
          <w:color w:val="000000"/>
        </w:rPr>
        <w:t xml:space="preserve"> Бағалау жөніндегі комиссия отырысының хаттамасы</w:t>
      </w:r>
    </w:p>
    <w:bookmarkEnd w:id="15"/>
    <w:p>
      <w:pPr>
        <w:spacing w:after="0"/>
        <w:ind w:left="0"/>
        <w:jc w:val="both"/>
      </w:pPr>
      <w:r>
        <w:rPr>
          <w:rFonts w:ascii="Times New Roman"/>
          <w:b w:val="false"/>
          <w:i w:val="false"/>
          <w:color w:val="000000"/>
          <w:sz w:val="28"/>
        </w:rPr>
        <w:t>            ______________________________________________________</w:t>
      </w:r>
      <w:r>
        <w:br/>
      </w:r>
      <w:r>
        <w:rPr>
          <w:rFonts w:ascii="Times New Roman"/>
          <w:b w:val="false"/>
          <w:i w:val="false"/>
          <w:color w:val="000000"/>
          <w:sz w:val="28"/>
        </w:rPr>
        <w:t>(мемлекеттік органның атауы)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(бағалау түрі: тоқсандық/жылдық және бағаланатын кезең (тоқсан және (немесе) жыл)</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4261"/>
        <w:gridCol w:w="1710"/>
        <w:gridCol w:w="3811"/>
        <w:gridCol w:w="808"/>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р/с</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бағдайда)</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Комиссия қорытындысы:</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Комиссия хатшысы: 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төрағасы: 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Комиссия мүшесі: _________________________ Күні: _____________</w:t>
      </w:r>
      <w:r>
        <w:br/>
      </w:r>
      <w:r>
        <w:rPr>
          <w:rFonts w:ascii="Times New Roman"/>
          <w:b w:val="false"/>
          <w:i w:val="false"/>
          <w:color w:val="000000"/>
          <w:sz w:val="28"/>
        </w:rPr>
        <w:t>(Т.А.Ә.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