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e4f97" w14:textId="5ee4f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 әкімдігінің 2016 жылғы 2 наурыздағы "Тапсырыс берушілер үшін мемлекеттік сатып алуды бірыңғай ұйымдастырушысын айқындау мен мемлекеттік сатып алуларды ұйымдастыру мен өткізуді бірыңғай ұйымдастырушы орындайтын бюджеттік бағдарламаларды және тауарларды, жұмыстарды, қызметтерді анықтау туралы" № 46/1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әкімдігінің 2016 жылғы 11 тамыздағы № 196/5 қаулысы. Павлодар облысының Әділет департаментінде 2016 жылғы 22 тамызда № 5213 болып тіркелді. Күші жойылды - Павлодар облысы Ертіс аудандық әкімдігінің 2019 жылғы 3 желтоқсандағы № 329/6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Ертіс аудандық әкімдігінің 03.12.2019 № 329/6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2015 жылғы 4 желтоқсандағы "Мемлекеттік сатып алу туралы" Заңының 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Ертіс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Ертіс ауданы әкімдігінің 2016 жылғы 2 наурыздағы "Тапсырыс берушілер үшін мемлекеттік сатып алуды бірыңғай ұйымдастырушысын айқындау мен мемлекеттік сатып алуларды ұйымдастыру мен өткізуді бірыңғай ұйымдастырушы орындайтын бюджеттік бағдарламаларды және тауарларды, жұмыстарды, қызметтерді анықтау туралы" № 46/1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2016 жылғы 14 наурызда № 4987 болып тіркелді, 2016 жылғы 19 наурызда ауданның № 11 "Ертіс нұры" және "Иртыш" газеттерінде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редакциясында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3. Осы қаулы алғаш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Дубовицкий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әкімдігінің</w:t>
            </w:r>
            <w:r>
              <w:br/>
            </w:r>
            <w:r>
              <w:rPr>
                <w:rFonts w:ascii="Times New Roman"/>
                <w:b w:val="false"/>
                <w:i w:val="false"/>
                <w:color w:val="000000"/>
                <w:sz w:val="20"/>
              </w:rPr>
              <w:t>2016 жылғы "11" тамыздағы</w:t>
            </w:r>
            <w:r>
              <w:br/>
            </w:r>
            <w:r>
              <w:rPr>
                <w:rFonts w:ascii="Times New Roman"/>
                <w:b w:val="false"/>
                <w:i w:val="false"/>
                <w:color w:val="000000"/>
                <w:sz w:val="20"/>
              </w:rPr>
              <w:t>№ 196/5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Мемлекеттік сатып алуды ұйымдастыру мен өткізуді</w:t>
      </w:r>
      <w:r>
        <w:br/>
      </w:r>
      <w:r>
        <w:rPr>
          <w:rFonts w:ascii="Times New Roman"/>
          <w:b/>
          <w:i w:val="false"/>
          <w:color w:val="000000"/>
        </w:rPr>
        <w:t>Павлодар облысы Ертіс ауданы бойынша бірыңғай</w:t>
      </w:r>
      <w:r>
        <w:br/>
      </w:r>
      <w:r>
        <w:rPr>
          <w:rFonts w:ascii="Times New Roman"/>
          <w:b/>
          <w:i w:val="false"/>
          <w:color w:val="000000"/>
        </w:rPr>
        <w:t>ұйымдастырушы орындайтын бюджеттік</w:t>
      </w:r>
      <w:r>
        <w:br/>
      </w:r>
      <w:r>
        <w:rPr>
          <w:rFonts w:ascii="Times New Roman"/>
          <w:b/>
          <w:i w:val="false"/>
          <w:color w:val="000000"/>
        </w:rPr>
        <w:t>бағдарламалар және тауарлар, жұмыстар, қызметтер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11430"/>
      </w:tblGrid>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атқарушы органның бюджеттік инвестициялық жобаларды іске асыруын көздейтін бюджеттік даму бағдарламарының шеңберінде конкурс (аукцион) тәсілімен тауарларды, жұмыстарды, қызметтерді мемлекеттік сатып алулар</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лоттың (жоспар тармағының) сомасы он бес мың еселік айлық есептік көрсеткіштен асып кеткен жағдайда, ауданның тапсырыс берушілерінің бастамасы бойынша тауарларды, жұмыстарды, қызметтерді конкурс (аукцион) тәсілімен мемлекеттік сатып алулар</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- 2020" шеңберінде сатып алуға бөлінген лоттың сомасы төрт мың еселік айлық есептік көрсеткіштен асып кеткен жағдайда, конкурс (аукцион) тәсілімен тауарларды, жұмыстарды, қызметтерді мемлекеттік сатып алулар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