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0865" w14:textId="49708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орындалатын бюджеттік бағдарламаларды және тауарларды, жұмыстарды, қызметтерді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2016 жылғы 15 наурыздағы № 53/3 қаулысы. Павлодар облысының Әділет департаментінде 2016 жылғы 25 наурызда № 5012 болып тіркелді. Күші жойылды - Павлодар облысы Аққулы ауданы әкімдігінің 2019 жылғы 26 маусымдағы № 1-03/160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ауданы әкімдігінің 26.06.2019 № 1-03/160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ff0000"/>
          <w:sz w:val="28"/>
        </w:rPr>
        <w:t>
      Ескерту. Қаулының барлық мәтіні бойынша:</w:t>
      </w:r>
      <w:r>
        <w:br/>
      </w:r>
      <w:r>
        <w:rPr>
          <w:rFonts w:ascii="Times New Roman"/>
          <w:b w:val="false"/>
          <w:i w:val="false"/>
          <w:color w:val="ff0000"/>
          <w:sz w:val="28"/>
        </w:rPr>
        <w:t xml:space="preserve">
      "Лебяжі ауданының", "Лебяжі ауданы" деген сөздер "Аққулы ауданының", "Аққулы ауданы" деген сөздермен ауыстырылды - Павлодар облысы Аққулы ауданы әкімдігінің 13.12.2018 </w:t>
      </w:r>
      <w:r>
        <w:rPr>
          <w:rFonts w:ascii="Times New Roman"/>
          <w:b w:val="false"/>
          <w:i w:val="false"/>
          <w:color w:val="ff0000"/>
          <w:sz w:val="28"/>
        </w:rPr>
        <w:t>№ 1-03/327</w:t>
      </w:r>
      <w:r>
        <w:rPr>
          <w:rFonts w:ascii="Times New Roman"/>
          <w:b w:val="false"/>
          <w:i w:val="false"/>
          <w:color w:val="ff0000"/>
          <w:sz w:val="28"/>
        </w:rPr>
        <w:t xml:space="preserve"> (алғаш ресми жарияланған күннен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 </w:t>
      </w:r>
      <w:r>
        <w:rPr>
          <w:rFonts w:ascii="Times New Roman"/>
          <w:b w:val="false"/>
          <w:i w:val="false"/>
          <w:color w:val="000000"/>
          <w:sz w:val="28"/>
        </w:rPr>
        <w:t>1-тармағы</w:t>
      </w:r>
      <w:r>
        <w:rPr>
          <w:rFonts w:ascii="Times New Roman"/>
          <w:b w:val="false"/>
          <w:i w:val="false"/>
          <w:color w:val="000000"/>
          <w:sz w:val="28"/>
        </w:rPr>
        <w:t xml:space="preserve"> 3) тармақшасына сәйкес бюджеттік қаражатты оңтайлы, тиімді жұмсау мақсатында Аққулы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"Аққулы ауданының құрылыс, сәулет және қала құрылыс бөлімі" мемлекеттік мекемесі тапсырыс берушілер үшін Аққулы ауданы бойынша мемлекеттік сатып алуды бірыңғай ұйымдастырушы болып айқындалсын.</w:t>
      </w:r>
    </w:p>
    <w:bookmarkEnd w:id="1"/>
    <w:bookmarkStart w:name="z3" w:id="2"/>
    <w:p>
      <w:pPr>
        <w:spacing w:after="0"/>
        <w:ind w:left="0"/>
        <w:jc w:val="both"/>
      </w:pPr>
      <w:r>
        <w:rPr>
          <w:rFonts w:ascii="Times New Roman"/>
          <w:b w:val="false"/>
          <w:i w:val="false"/>
          <w:color w:val="000000"/>
          <w:sz w:val="28"/>
        </w:rPr>
        <w:t xml:space="preserve">
      2. Мемлекеттік сатып алуды ұйымдастыру мен өткізуді мемлекеттік сатып алуды бірыңғай ұйымдастырушы орындалатын бюджеттік бағдарламалар және тауарлар, жұмыстар, қызметтер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2"/>
    <w:bookmarkStart w:name="z4" w:id="3"/>
    <w:p>
      <w:pPr>
        <w:spacing w:after="0"/>
        <w:ind w:left="0"/>
        <w:jc w:val="both"/>
      </w:pPr>
      <w:r>
        <w:rPr>
          <w:rFonts w:ascii="Times New Roman"/>
          <w:b w:val="false"/>
          <w:i w:val="false"/>
          <w:color w:val="000000"/>
          <w:sz w:val="28"/>
        </w:rPr>
        <w:t>
      3. Тапсырыс берушілер, жергілікті бюджеттік бағдарламалардың әкімшілері тапсырыс берушілердің Қазақстан Республикасының қолданыстағы мемлекеттік сатып алу туралы заңнамасына сәйкес мемлекеттік сатып алуды ұйымдастыру мен өткізуге қажетті құжаттарды мемлекеттік сатып алуды бірыңғай ұйымдастырушыға ұсынуын қамтамасыз етсін.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әкімінің экономикалық және қаржы мәселелері жөніндегі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Жанғазинов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 әкімдігінің</w:t>
            </w:r>
            <w:r>
              <w:br/>
            </w:r>
            <w:r>
              <w:rPr>
                <w:rFonts w:ascii="Times New Roman"/>
                <w:b w:val="false"/>
                <w:i w:val="false"/>
                <w:color w:val="000000"/>
                <w:sz w:val="20"/>
              </w:rPr>
              <w:t>2016 жылғы "15" наурыздағы</w:t>
            </w:r>
            <w:r>
              <w:br/>
            </w:r>
            <w:r>
              <w:rPr>
                <w:rFonts w:ascii="Times New Roman"/>
                <w:b w:val="false"/>
                <w:i w:val="false"/>
                <w:color w:val="000000"/>
                <w:sz w:val="20"/>
              </w:rPr>
              <w:t>№ 53/3 қаулысына</w:t>
            </w:r>
            <w:r>
              <w:br/>
            </w:r>
            <w:r>
              <w:rPr>
                <w:rFonts w:ascii="Times New Roman"/>
                <w:b w:val="false"/>
                <w:i w:val="false"/>
                <w:color w:val="000000"/>
                <w:sz w:val="20"/>
              </w:rPr>
              <w:t>қосымша</w:t>
            </w:r>
          </w:p>
        </w:tc>
      </w:tr>
    </w:tbl>
    <w:bookmarkStart w:name="z8" w:id="6"/>
    <w:p>
      <w:pPr>
        <w:spacing w:after="0"/>
        <w:ind w:left="0"/>
        <w:jc w:val="left"/>
      </w:pPr>
      <w:r>
        <w:rPr>
          <w:rFonts w:ascii="Times New Roman"/>
          <w:b/>
          <w:i w:val="false"/>
          <w:color w:val="000000"/>
        </w:rPr>
        <w:t xml:space="preserve"> Мемлекеттік сатып алуды ұйымдастыру мен өткізуді Аққулы ауданы</w:t>
      </w:r>
      <w:r>
        <w:br/>
      </w:r>
      <w:r>
        <w:rPr>
          <w:rFonts w:ascii="Times New Roman"/>
          <w:b/>
          <w:i w:val="false"/>
          <w:color w:val="000000"/>
        </w:rPr>
        <w:t>бойынша мемлекеттік сатып алуды бірыңғай ұйымдастырушы орындалатын</w:t>
      </w:r>
      <w:r>
        <w:br/>
      </w:r>
      <w:r>
        <w:rPr>
          <w:rFonts w:ascii="Times New Roman"/>
          <w:b/>
          <w:i w:val="false"/>
          <w:color w:val="000000"/>
        </w:rPr>
        <w:t>бюджеттік бағдарламалар және тауарлар, жұмыстар, қызметтер</w:t>
      </w:r>
    </w:p>
    <w:bookmarkEnd w:id="6"/>
    <w:p>
      <w:pPr>
        <w:spacing w:after="0"/>
        <w:ind w:left="0"/>
        <w:jc w:val="both"/>
      </w:pPr>
      <w:r>
        <w:rPr>
          <w:rFonts w:ascii="Times New Roman"/>
          <w:b w:val="false"/>
          <w:i w:val="false"/>
          <w:color w:val="ff0000"/>
          <w:sz w:val="28"/>
        </w:rPr>
        <w:t xml:space="preserve">
      Ескерту. Қосымша жаңа редакцияда - Павлодар облысы Аққулы ауданы әкімдігінің 13.12.2018 </w:t>
      </w:r>
      <w:r>
        <w:rPr>
          <w:rFonts w:ascii="Times New Roman"/>
          <w:b w:val="false"/>
          <w:i w:val="false"/>
          <w:color w:val="ff0000"/>
          <w:sz w:val="28"/>
        </w:rPr>
        <w:t>№ 1-03/327</w:t>
      </w:r>
      <w:r>
        <w:rPr>
          <w:rFonts w:ascii="Times New Roman"/>
          <w:b w:val="false"/>
          <w:i w:val="false"/>
          <w:color w:val="ff0000"/>
          <w:sz w:val="28"/>
        </w:rPr>
        <w:t xml:space="preserve"> (алғаш ресми жарияланған күннен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11300"/>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органының бюджеттік инвестициялық жобаларды іске асыруын көздейтін бюджеттік даму бағдарламаларының шеңберінде конкурс (аукцион) тәсілімен тауарларды, жұмыстарды, қызметтерді мемлекеттік сатып алулар</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бастамасы бойынша сатып алуға бөлінген лоттың (жоспар тармағының) сомасы үш мың еселік айлық есептік көрсеткіштен асқан жағдайда, бірақ тиісті қаржы жылына белгіленген бір жүз мың еселік айлық есептік көрсеткіштен артық емес болса тауарларды, жұмыстарды, көрсетілетін қызметтерді конкурс (аукцион) тәсілімен сатып алулар</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