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40bc" w14:textId="d7a4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4 сәуірдегі № 5/2 шешімі. Павлодар облысының Әділет департаментінде 2016 жылғы 11 сәуірде № 5056 болып тіркелді. Күші жойылды - Павлодар облысы Шарбақты аудандық мәслихатының 2020 жылғы 16 шілдедегі № 255/77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16.07.2020 № 255/77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Шарбақты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Шарбақты аудандық мәслихатының 2015 жылғы 10 наурыздағы № 196/56 "Шарбақты ауданының елді мекендері аумағында жиналыстарды, митингілерді, шерулерді, пикеттерді және демонстрацияларды өткізуге қосымша регламенттеу туралы" (Нормативтік құқықтық актілерді мемлекеттік тіркеу тізілімінде № 4416 тіркелген, 2015 жылғы 16 сәуірдегі ауданның "Маралды" газетінде, 2015 жылғы 16 сәуірдегі ауданның "Трибуна"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заңнамалық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4 сәуірдегі № 5/2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аумағында бейбiт</w:t>
      </w:r>
      <w:r>
        <w:br/>
      </w:r>
      <w:r>
        <w:rPr>
          <w:rFonts w:ascii="Times New Roman"/>
          <w:b/>
          <w:i w:val="false"/>
          <w:color w:val="000000"/>
        </w:rPr>
        <w:t>жиналыстар, митингiлер, шерулер, пикеттер</w:t>
      </w:r>
      <w:r>
        <w:br/>
      </w:r>
      <w:r>
        <w:rPr>
          <w:rFonts w:ascii="Times New Roman"/>
          <w:b/>
          <w:i w:val="false"/>
          <w:color w:val="000000"/>
        </w:rPr>
        <w:t>және демонстрациялар өткiзудің қосымша тәртібі</w:t>
      </w:r>
    </w:p>
    <w:bookmarkEnd w:id="5"/>
    <w:bookmarkStart w:name="z8" w:id="6"/>
    <w:p>
      <w:pPr>
        <w:spacing w:after="0"/>
        <w:ind w:left="0"/>
        <w:jc w:val="both"/>
      </w:pPr>
      <w:r>
        <w:rPr>
          <w:rFonts w:ascii="Times New Roman"/>
          <w:b w:val="false"/>
          <w:i w:val="false"/>
          <w:color w:val="000000"/>
          <w:sz w:val="28"/>
        </w:rPr>
        <w:t xml:space="preserve">
      1. Шарбақты ауданы аумағында бейбіт жиналыстар, митингілер, шерулер, пикеттер және демонстрациялар өткізудің қосымша тәртібі (бұдан әрі – Қосымша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Шарбақты ауданы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Шарбақты ауданы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Шарбақты ауданы әкімінің аппараты өтінішті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талаптарына сәйкес келмеген жағдайда Шарбақты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Шарбақты ауданы әкімінің аппараты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w:t>
      </w:r>
    </w:p>
    <w:bookmarkEnd w:id="12"/>
    <w:bookmarkStart w:name="z15" w:id="13"/>
    <w:p>
      <w:pPr>
        <w:spacing w:after="0"/>
        <w:ind w:left="0"/>
        <w:jc w:val="both"/>
      </w:pPr>
      <w:r>
        <w:rPr>
          <w:rFonts w:ascii="Times New Roman"/>
          <w:b w:val="false"/>
          <w:i w:val="false"/>
          <w:color w:val="000000"/>
          <w:sz w:val="28"/>
        </w:rPr>
        <w:t>
      8. Егер, Шарбақты ауданы әкімінің аппараты митинг, жиналыс, шеру, пикет және демонстрациялардан бас тартатын болса, онда ұйымдастырушылар ықтимал қатысушыларға барлық дайындық жұмыстардың күші жойылғаны туралы шаралар қабылданғанын міндетті түрде хабарлауы қажет.</w:t>
      </w:r>
    </w:p>
    <w:bookmarkEnd w:id="13"/>
    <w:bookmarkStart w:name="z16" w:id="14"/>
    <w:p>
      <w:pPr>
        <w:spacing w:after="0"/>
        <w:ind w:left="0"/>
        <w:jc w:val="both"/>
      </w:pPr>
      <w:r>
        <w:rPr>
          <w:rFonts w:ascii="Times New Roman"/>
          <w:b w:val="false"/>
          <w:i w:val="false"/>
          <w:color w:val="000000"/>
          <w:sz w:val="28"/>
        </w:rPr>
        <w:t>
      9. Шарбақты ауданы аумағында митингілер мен жиналыстар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а) Шарбақты ауылы, Орталық алаң;</w:t>
      </w:r>
    </w:p>
    <w:p>
      <w:pPr>
        <w:spacing w:after="0"/>
        <w:ind w:left="0"/>
        <w:jc w:val="both"/>
      </w:pPr>
      <w:r>
        <w:rPr>
          <w:rFonts w:ascii="Times New Roman"/>
          <w:b w:val="false"/>
          <w:i w:val="false"/>
          <w:color w:val="000000"/>
          <w:sz w:val="28"/>
        </w:rPr>
        <w:t>
      б) Шарбақты ауылы, Мәдениет үйі алдындағы алаң.</w:t>
      </w:r>
    </w:p>
    <w:bookmarkStart w:name="z17" w:id="15"/>
    <w:p>
      <w:pPr>
        <w:spacing w:after="0"/>
        <w:ind w:left="0"/>
        <w:jc w:val="both"/>
      </w:pPr>
      <w:r>
        <w:rPr>
          <w:rFonts w:ascii="Times New Roman"/>
          <w:b w:val="false"/>
          <w:i w:val="false"/>
          <w:color w:val="000000"/>
          <w:sz w:val="28"/>
        </w:rPr>
        <w:t>
      10. Шарбақты ауданы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а) Шарбақты ауылы, Тәуелсіздік көшесімен, Малайсары тархан көшесінен Чкалов көшесіне дейін;</w:t>
      </w:r>
    </w:p>
    <w:p>
      <w:pPr>
        <w:spacing w:after="0"/>
        <w:ind w:left="0"/>
        <w:jc w:val="both"/>
      </w:pPr>
      <w:r>
        <w:rPr>
          <w:rFonts w:ascii="Times New Roman"/>
          <w:b w:val="false"/>
          <w:i w:val="false"/>
          <w:color w:val="000000"/>
          <w:sz w:val="28"/>
        </w:rPr>
        <w:t>
      б) Шарбақты ауылы, 1 Май көшесімен, Алимбаев көшесінен Тәуелсіздік көшесіне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Шарбақты аудандық мәслихатының 28.12.2017 </w:t>
      </w:r>
      <w:r>
        <w:rPr>
          <w:rFonts w:ascii="Times New Roman"/>
          <w:b w:val="false"/>
          <w:i w:val="false"/>
          <w:color w:val="000000"/>
          <w:sz w:val="28"/>
        </w:rPr>
        <w:t>№ 116/33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қатысушыларға тыйым салынатын іс-шаралар:</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Шарбақты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есірткілік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транспоранттарды,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20"/>
    <w:bookmarkStart w:name="z23" w:id="21"/>
    <w:p>
      <w:pPr>
        <w:spacing w:after="0"/>
        <w:ind w:left="0"/>
        <w:jc w:val="both"/>
      </w:pPr>
      <w:r>
        <w:rPr>
          <w:rFonts w:ascii="Times New Roman"/>
          <w:b w:val="false"/>
          <w:i w:val="false"/>
          <w:color w:val="000000"/>
          <w:sz w:val="28"/>
        </w:rPr>
        <w:t>
      16. Пикеттеу кезінде рұқсат етіледі:</w:t>
      </w:r>
    </w:p>
    <w:bookmarkEnd w:id="21"/>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Шарбақты ауданы әкімі аппаратынан рұқсат алу қажет.</w:t>
      </w:r>
    </w:p>
    <w:bookmarkEnd w:id="22"/>
    <w:p>
      <w:pPr>
        <w:spacing w:after="0"/>
        <w:ind w:left="0"/>
        <w:jc w:val="both"/>
      </w:pPr>
      <w:r>
        <w:rPr>
          <w:rFonts w:ascii="Times New Roman"/>
          <w:b w:val="false"/>
          <w:i w:val="false"/>
          <w:color w:val="000000"/>
          <w:sz w:val="28"/>
        </w:rPr>
        <w:t>
      Шарбақты ауданы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Шарбақты ауданы әкімінің аппараты бұларды өткiзуге тыйым салады.</w:t>
      </w:r>
    </w:p>
    <w:bookmarkEnd w:id="23"/>
    <w:bookmarkStart w:name="z26" w:id="24"/>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митингiлер, шерулер, пикеттер мен демонстрациялар Шарбақты ауданы әкімі аппараты өкілінің талап етуi бойынша сөзсiз тоқтатылуға тиiс.</w:t>
      </w:r>
    </w:p>
    <w:bookmarkEnd w:id="25"/>
    <w:bookmarkStart w:name="z28" w:id="26"/>
    <w:p>
      <w:pPr>
        <w:spacing w:after="0"/>
        <w:ind w:left="0"/>
        <w:jc w:val="both"/>
      </w:pPr>
      <w:r>
        <w:rPr>
          <w:rFonts w:ascii="Times New Roman"/>
          <w:b w:val="false"/>
          <w:i w:val="false"/>
          <w:color w:val="000000"/>
          <w:sz w:val="28"/>
        </w:rPr>
        <w:t>
      21. Шарбақты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