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b288" w14:textId="0d4b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26 мамырдағы № 182 қаулысы. Солтүстік Қазақстан облысының Әділет департаментінде 2016 жылғы 29 маусымда № 3800 болып тіркелді. Күші жойылды - Солтүстік Қазақстан облысы әкімдігінің 2018 жылғы 5 желтоқсандағы № 337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05.12.2018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"Тұрғын үй көмегін тағайындау" мемлекеттік көрсетілетін қызмет регламентін бекіту туралы" Солтүстік Қазақстан облысы әкімдігінің 2015 жылғы 11 желтоқсандағы № 483 </w:t>
      </w:r>
      <w:r>
        <w:rPr>
          <w:rFonts w:ascii="Times New Roman"/>
          <w:b w:val="false"/>
          <w:i w:val="false"/>
          <w:color w:val="000000"/>
          <w:sz w:val="28"/>
        </w:rPr>
        <w:t>қаулысының</w:t>
      </w:r>
      <w:r>
        <w:rPr>
          <w:rFonts w:ascii="Times New Roman"/>
          <w:b w:val="false"/>
          <w:i w:val="false"/>
          <w:color w:val="000000"/>
          <w:sz w:val="28"/>
        </w:rPr>
        <w:t xml:space="preserve"> (2016 жылғы 09 ақпанда "Солтүстік Қазақстан" газетінде жарияланды, Нормативтік құқықтық актілерін мемлекеттік тіркеу тізілімінде № 3556 болып тіркелді)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"Солтүстік Қазақстан облысының жұмыспен қамтуды үйлестіру және әлеуметтік бағдарламалар басқармасы" мемлекеттік мекемесіне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182 қаулысымен бекітілген</w:t>
            </w:r>
          </w:p>
        </w:tc>
      </w:tr>
    </w:tbl>
    <w:bookmarkStart w:name="z12" w:id="5"/>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 (бұдан әрі – регламент) "Тұрғын үй-коммуналдық шаруашылық саласындағы мемлекеттік көрсетілетін қызмет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11015 болып тіркелген) бекітілген "Тұрғын үй көмегін тағайындау" мемлекеттік көрсетілетін қызмет стандартына (бұдан әрі –стандарт) сәйкес әзірленген. </w:t>
      </w:r>
    </w:p>
    <w:bookmarkEnd w:id="7"/>
    <w:bookmarkStart w:name="z15" w:id="8"/>
    <w:p>
      <w:pPr>
        <w:spacing w:after="0"/>
        <w:ind w:left="0"/>
        <w:jc w:val="both"/>
      </w:pPr>
      <w:r>
        <w:rPr>
          <w:rFonts w:ascii="Times New Roman"/>
          <w:b w:val="false"/>
          <w:i w:val="false"/>
          <w:color w:val="000000"/>
          <w:sz w:val="28"/>
        </w:rPr>
        <w:t xml:space="preserve">
      "Тұрғын үй көмегін тағайындау"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p>
    <w:bookmarkEnd w:id="8"/>
    <w:bookmarkStart w:name="z16"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17"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0"/>
    <w:bookmarkStart w:name="z18"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18" w:id="12"/>
    <w:p>
      <w:pPr>
        <w:spacing w:after="0"/>
        <w:ind w:left="0"/>
        <w:jc w:val="both"/>
      </w:pPr>
      <w:r>
        <w:rPr>
          <w:rFonts w:ascii="Times New Roman"/>
          <w:b w:val="false"/>
          <w:i w:val="false"/>
          <w:color w:val="000000"/>
          <w:sz w:val="28"/>
        </w:rPr>
        <w:t xml:space="preserve">
      2) www.egov.kz "электрондық үкіметтің" веб-порталы (бұдан әрі – портал) арқылы жүзеге асырылады. </w:t>
      </w:r>
    </w:p>
    <w:bookmarkEnd w:id="12"/>
    <w:bookmarkStart w:name="z119" w:id="13"/>
    <w:p>
      <w:pPr>
        <w:spacing w:after="0"/>
        <w:ind w:left="0"/>
        <w:jc w:val="both"/>
      </w:pPr>
      <w:r>
        <w:rPr>
          <w:rFonts w:ascii="Times New Roman"/>
          <w:b w:val="false"/>
          <w:i w:val="false"/>
          <w:color w:val="000000"/>
          <w:sz w:val="28"/>
        </w:rPr>
        <w:t xml:space="preserve">
      1-1. Жұмыс кестесі: </w:t>
      </w:r>
    </w:p>
    <w:bookmarkEnd w:id="13"/>
    <w:bookmarkStart w:name="z120" w:id="14"/>
    <w:p>
      <w:pPr>
        <w:spacing w:after="0"/>
        <w:ind w:left="0"/>
        <w:jc w:val="both"/>
      </w:pPr>
      <w:r>
        <w:rPr>
          <w:rFonts w:ascii="Times New Roman"/>
          <w:b w:val="false"/>
          <w:i w:val="false"/>
          <w:color w:val="000000"/>
          <w:sz w:val="28"/>
        </w:rPr>
        <w:t xml:space="preserve">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 </w:t>
      </w:r>
    </w:p>
    <w:bookmarkEnd w:id="14"/>
    <w:bookmarkStart w:name="z121" w:id="15"/>
    <w:p>
      <w:pPr>
        <w:spacing w:after="0"/>
        <w:ind w:left="0"/>
        <w:jc w:val="both"/>
      </w:pPr>
      <w:r>
        <w:rPr>
          <w:rFonts w:ascii="Times New Roman"/>
          <w:b w:val="false"/>
          <w:i w:val="false"/>
          <w:color w:val="000000"/>
          <w:sz w:val="28"/>
        </w:rPr>
        <w:t>
      Мемлекеттік көрсетілетін қызмет алдын ала көрсетілетін қызметті алушының тіркелу орны бойынша жазылусыз және жеделдетіп қызмет көрсетусіз, электрондық кезек тәртібінде көрсетіледі, портал арқылы электрондық кезекті "броньдауға" болады.</w:t>
      </w:r>
    </w:p>
    <w:bookmarkEnd w:id="15"/>
    <w:bookmarkStart w:name="z122" w:id="16"/>
    <w:p>
      <w:pPr>
        <w:spacing w:after="0"/>
        <w:ind w:left="0"/>
        <w:jc w:val="both"/>
      </w:pPr>
      <w:r>
        <w:rPr>
          <w:rFonts w:ascii="Times New Roman"/>
          <w:b w:val="false"/>
          <w:i w:val="false"/>
          <w:color w:val="000000"/>
          <w:sz w:val="28"/>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 келесі жұмыс күні жүзеге асырылады).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Регламент 1-1-тармақпен толықтырылды - Солтүстік Қазақстан облысы әкімдігінің 25.01.2017 </w:t>
      </w:r>
      <w:r>
        <w:rPr>
          <w:rFonts w:ascii="Times New Roman"/>
          <w:b w:val="false"/>
          <w:i w:val="false"/>
          <w:color w:val="00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1" w:id="18"/>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қызметті көрсету нәтижесі – тұрғын үй көмегін тағайындау туралы хабарлама (бұдан әрі – хабарлама) немесе осы мемлекеттік көрсетілетін қызмет регламентінің 9-тармағында көзделген жағдайларда және негіздер бойынша мемлекеттік қызметті көрсетуден бас тарту туралы дәлелді жауап.</w:t>
      </w:r>
    </w:p>
    <w:bookmarkEnd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әкімдігінің 10.10.2017 </w:t>
      </w:r>
      <w:r>
        <w:rPr>
          <w:rFonts w:ascii="Times New Roman"/>
          <w:b w:val="false"/>
          <w:i w:val="false"/>
          <w:color w:val="000000"/>
          <w:sz w:val="28"/>
        </w:rPr>
        <w:t>№ 408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9"/>
    <w:bookmarkStart w:name="z25" w:id="2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 көрсетілетін қызметті алушының стандартқа 1-қосымшаға сәйкес нысан бойынша өтініш не көрсетілетін қызметті алушының ЭЦҚ-сымен куәландырылған электрондық құжат нысанындағы сұрау беруі болып табылады.</w:t>
      </w:r>
    </w:p>
    <w:bookmarkEnd w:id="20"/>
    <w:bookmarkStart w:name="z26" w:id="21"/>
    <w:p>
      <w:pPr>
        <w:spacing w:after="0"/>
        <w:ind w:left="0"/>
        <w:jc w:val="both"/>
      </w:pPr>
      <w:r>
        <w:rPr>
          <w:rFonts w:ascii="Times New Roman"/>
          <w:b w:val="false"/>
          <w:i w:val="false"/>
          <w:color w:val="000000"/>
          <w:sz w:val="28"/>
        </w:rPr>
        <w:t xml:space="preserve">
      Көрсетілетін қызметті алушы (не нотариалды куәландыратын сенімхат бойынша оның өкілі) мемлекеттік қызметті көрсету үшін жүгінген кезде қажетті құжаттар тізбесі: </w:t>
      </w:r>
    </w:p>
    <w:bookmarkEnd w:id="21"/>
    <w:bookmarkStart w:name="z27" w:id="22"/>
    <w:p>
      <w:pPr>
        <w:spacing w:after="0"/>
        <w:ind w:left="0"/>
        <w:jc w:val="both"/>
      </w:pPr>
      <w:r>
        <w:rPr>
          <w:rFonts w:ascii="Times New Roman"/>
          <w:b w:val="false"/>
          <w:i w:val="false"/>
          <w:color w:val="000000"/>
          <w:sz w:val="28"/>
        </w:rPr>
        <w:t>
      1) Мемлекеттік корпорацияға:</w:t>
      </w:r>
    </w:p>
    <w:bookmarkEnd w:id="22"/>
    <w:bookmarkStart w:name="z28" w:id="23"/>
    <w:p>
      <w:pPr>
        <w:spacing w:after="0"/>
        <w:ind w:left="0"/>
        <w:jc w:val="both"/>
      </w:pPr>
      <w:r>
        <w:rPr>
          <w:rFonts w:ascii="Times New Roman"/>
          <w:b w:val="false"/>
          <w:i w:val="false"/>
          <w:color w:val="000000"/>
          <w:sz w:val="28"/>
        </w:rPr>
        <w:t>
      стандартқа 1-қосымшаға сәйкес нысан бойынша өтініш;</w:t>
      </w:r>
    </w:p>
    <w:bookmarkEnd w:id="23"/>
    <w:bookmarkStart w:name="z29" w:id="24"/>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w:t>
      </w:r>
    </w:p>
    <w:bookmarkEnd w:id="24"/>
    <w:bookmarkStart w:name="z30" w:id="25"/>
    <w:p>
      <w:pPr>
        <w:spacing w:after="0"/>
        <w:ind w:left="0"/>
        <w:jc w:val="both"/>
      </w:pPr>
      <w:r>
        <w:rPr>
          <w:rFonts w:ascii="Times New Roman"/>
          <w:b w:val="false"/>
          <w:i w:val="false"/>
          <w:color w:val="000000"/>
          <w:sz w:val="28"/>
        </w:rPr>
        <w:t>
      отбасының кірістерін растайтын құжаттар (тиісті мемлекеттік ақпараттық жүйелерден алынған мәліметтерді қоспағанда);</w:t>
      </w:r>
    </w:p>
    <w:bookmarkEnd w:id="25"/>
    <w:bookmarkStart w:name="z31" w:id="26"/>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мөлшерлері туралы шоттар;</w:t>
      </w:r>
    </w:p>
    <w:bookmarkEnd w:id="26"/>
    <w:bookmarkStart w:name="z32" w:id="27"/>
    <w:p>
      <w:pPr>
        <w:spacing w:after="0"/>
        <w:ind w:left="0"/>
        <w:jc w:val="both"/>
      </w:pPr>
      <w:r>
        <w:rPr>
          <w:rFonts w:ascii="Times New Roman"/>
          <w:b w:val="false"/>
          <w:i w:val="false"/>
          <w:color w:val="000000"/>
          <w:sz w:val="28"/>
        </w:rPr>
        <w:t>
      коммуналдық қызметтерді тұтынуға арналған шоттар;</w:t>
      </w:r>
    </w:p>
    <w:bookmarkEnd w:id="27"/>
    <w:bookmarkStart w:name="z33" w:id="28"/>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8"/>
    <w:bookmarkStart w:name="z34" w:id="29"/>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9"/>
    <w:bookmarkStart w:name="z35" w:id="30"/>
    <w:p>
      <w:pPr>
        <w:spacing w:after="0"/>
        <w:ind w:left="0"/>
        <w:jc w:val="both"/>
      </w:pPr>
      <w:r>
        <w:rPr>
          <w:rFonts w:ascii="Times New Roman"/>
          <w:b w:val="false"/>
          <w:i w:val="false"/>
          <w:color w:val="000000"/>
          <w:sz w:val="28"/>
        </w:rPr>
        <w:t>
      1) порталда:</w:t>
      </w:r>
    </w:p>
    <w:bookmarkEnd w:id="30"/>
    <w:bookmarkStart w:name="z36" w:id="31"/>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31"/>
    <w:bookmarkStart w:name="z37" w:id="32"/>
    <w:p>
      <w:pPr>
        <w:spacing w:after="0"/>
        <w:ind w:left="0"/>
        <w:jc w:val="both"/>
      </w:pPr>
      <w:r>
        <w:rPr>
          <w:rFonts w:ascii="Times New Roman"/>
          <w:b w:val="false"/>
          <w:i w:val="false"/>
          <w:color w:val="000000"/>
          <w:sz w:val="28"/>
        </w:rPr>
        <w:t>
      отбасының табыстарын растайтын құжаттардың электрондық көшірмесі;</w:t>
      </w:r>
    </w:p>
    <w:bookmarkEnd w:id="32"/>
    <w:bookmarkStart w:name="z38" w:id="3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3"/>
    <w:bookmarkStart w:name="z39" w:id="34"/>
    <w:p>
      <w:pPr>
        <w:spacing w:after="0"/>
        <w:ind w:left="0"/>
        <w:jc w:val="both"/>
      </w:pPr>
      <w:r>
        <w:rPr>
          <w:rFonts w:ascii="Times New Roman"/>
          <w:b w:val="false"/>
          <w:i w:val="false"/>
          <w:color w:val="000000"/>
          <w:sz w:val="28"/>
        </w:rPr>
        <w:t>
      коммуналдық қызметтерді тұтынуға арналған шоттың электрондық көшірмесі;</w:t>
      </w:r>
    </w:p>
    <w:bookmarkEnd w:id="34"/>
    <w:bookmarkStart w:name="z40" w:id="3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шарттардың электрондық көшірмесі;</w:t>
      </w:r>
    </w:p>
    <w:bookmarkEnd w:id="35"/>
    <w:bookmarkStart w:name="z41" w:id="3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6"/>
    <w:bookmarkStart w:name="z42" w:id="37"/>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тұрғын үйге тіркелген құқықтары туралы мәліметтер; мекенжай анықтамасы, әлеуметтiк төлемдер түрінде алынатын; кәсiпкерлiк және басқа да қызмет түрлерiнен түсетiн табыстар; балаларға және асырауындағы басқа да адамдарға алименттер түрiндегi; азаматтың жұмыссыз мәртебесін растайтын құжат көрсетілетін қызмет берушіге тиісті мемлекеттік ақпараттық жүйелерден "электрондық үкімет" шлюзі арқылы беріледі.</w:t>
      </w:r>
    </w:p>
    <w:bookmarkEnd w:id="37"/>
    <w:bookmarkStart w:name="z43" w:id="3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38"/>
    <w:bookmarkStart w:name="z44" w:id="39"/>
    <w:p>
      <w:pPr>
        <w:spacing w:after="0"/>
        <w:ind w:left="0"/>
        <w:jc w:val="both"/>
      </w:pPr>
      <w:r>
        <w:rPr>
          <w:rFonts w:ascii="Times New Roman"/>
          <w:b w:val="false"/>
          <w:i w:val="false"/>
          <w:color w:val="000000"/>
          <w:sz w:val="28"/>
        </w:rPr>
        <w:t>
      1) Мемлекеттік корпорацияға - тиісті құжаттарды қабылдаған туралы қолхат беріледі;</w:t>
      </w:r>
    </w:p>
    <w:bookmarkEnd w:id="39"/>
    <w:bookmarkStart w:name="z45" w:id="40"/>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 көрсетуге арналған сұрау салуды қабылдау туралы мәртебе, сондай-ақ мемлекеттік көрсетілетін қызметтің нәтижесін алу күні мен уақытын көрсете отырып, хабарлама жіберіледі.</w:t>
      </w:r>
    </w:p>
    <w:bookmarkEnd w:id="40"/>
    <w:bookmarkStart w:name="z46" w:id="4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1"/>
    <w:bookmarkStart w:name="z47" w:id="42"/>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немесе портал арқылы ұсынылған құжаттарды қабылдап, тіркеуді жүзеге асырады, не тапсырылатын құжаттар тізіліміне (Мемлекеттік корпорация арқылы көрсетілетін қызметті берушіге жүгінгенде) құжаттарды алғандығы туралы белгі қояды, көрсетілетін қызметті алушының жеке мәліметтерін электрондық құжат түрінде автоматтандырылған ақпаратты жүйеге енгізеді,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алады, 20 (жиырма) минут.</w:t>
      </w:r>
    </w:p>
    <w:bookmarkEnd w:id="42"/>
    <w:bookmarkStart w:name="z48" w:id="43"/>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береді, 2 (екі) сағат;</w:t>
      </w:r>
    </w:p>
    <w:bookmarkEnd w:id="43"/>
    <w:bookmarkStart w:name="z49" w:id="44"/>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орындаушысын айқындайды, тиісті бұрыштама қояды, жауапты орындаушыға орындау үшін береді, 1 (бір) күнтізбелік күні;</w:t>
      </w:r>
    </w:p>
    <w:bookmarkEnd w:id="44"/>
    <w:bookmarkStart w:name="z50" w:id="4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 күнтізбелік 7 (жеті) күн;</w:t>
      </w:r>
    </w:p>
    <w:bookmarkEnd w:id="45"/>
    <w:bookmarkStart w:name="z51" w:id="46"/>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 қояды және көрсетілетін қызметті алушыға беру үшін көрсетілетін қызметті берушінің жауапты орындаушысына береді, 1 (бір) күнтізбелік күні;</w:t>
      </w:r>
    </w:p>
    <w:bookmarkEnd w:id="46"/>
    <w:bookmarkStart w:name="z52" w:id="47"/>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беруші басшысының ЭЦҚ-сы қойылған электрондық құжат нысанында мемлекеттік қызметті көрсету нәтижесін Мемлекеттік корпорацияға немесе көрсетілетін қызметті алушының "жеке кабинетіне" жібереді, 15 (он бес) минут.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25.01.2017 </w:t>
      </w:r>
      <w:r>
        <w:rPr>
          <w:rFonts w:ascii="Times New Roman"/>
          <w:b w:val="false"/>
          <w:i w:val="false"/>
          <w:color w:val="00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48"/>
    <w:bookmarkStart w:name="z54" w:id="49"/>
    <w:p>
      <w:pPr>
        <w:spacing w:after="0"/>
        <w:ind w:left="0"/>
        <w:jc w:val="both"/>
      </w:pPr>
      <w:r>
        <w:rPr>
          <w:rFonts w:ascii="Times New Roman"/>
          <w:b w:val="false"/>
          <w:i w:val="false"/>
          <w:color w:val="000000"/>
          <w:sz w:val="28"/>
        </w:rPr>
        <w:t>
      1) құжаттарды тіркеу не тапсырылатын құжаттар тізіліміне құжаттарды алғандығы туралы белгі;</w:t>
      </w:r>
    </w:p>
    <w:bookmarkEnd w:id="49"/>
    <w:bookmarkStart w:name="z55" w:id="50"/>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50"/>
    <w:bookmarkStart w:name="z56" w:id="51"/>
    <w:p>
      <w:pPr>
        <w:spacing w:after="0"/>
        <w:ind w:left="0"/>
        <w:jc w:val="both"/>
      </w:pPr>
      <w:r>
        <w:rPr>
          <w:rFonts w:ascii="Times New Roman"/>
          <w:b w:val="false"/>
          <w:i w:val="false"/>
          <w:color w:val="000000"/>
          <w:sz w:val="28"/>
        </w:rPr>
        <w:t>
      3) мемлекеттік қызмет көрсету нәтижесінің жобасы;</w:t>
      </w:r>
    </w:p>
    <w:bookmarkEnd w:id="51"/>
    <w:bookmarkStart w:name="z57" w:id="52"/>
    <w:p>
      <w:pPr>
        <w:spacing w:after="0"/>
        <w:ind w:left="0"/>
        <w:jc w:val="both"/>
      </w:pPr>
      <w:r>
        <w:rPr>
          <w:rFonts w:ascii="Times New Roman"/>
          <w:b w:val="false"/>
          <w:i w:val="false"/>
          <w:color w:val="000000"/>
          <w:sz w:val="28"/>
        </w:rPr>
        <w:t>
      4) қол қойылған мемлекеттік қызмет көрсету нәтижесі;</w:t>
      </w:r>
    </w:p>
    <w:bookmarkEnd w:id="52"/>
    <w:bookmarkStart w:name="z58" w:id="53"/>
    <w:p>
      <w:pPr>
        <w:spacing w:after="0"/>
        <w:ind w:left="0"/>
        <w:jc w:val="both"/>
      </w:pPr>
      <w:r>
        <w:rPr>
          <w:rFonts w:ascii="Times New Roman"/>
          <w:b w:val="false"/>
          <w:i w:val="false"/>
          <w:color w:val="000000"/>
          <w:sz w:val="28"/>
        </w:rPr>
        <w:t>
      5) Мемлекеттік корпорацияға немесе көрсетілетін қызметті алушының "жеке кабинетіне" жіберілген мемлекеттік қызмет көрсету нәтижесі.</w:t>
      </w:r>
    </w:p>
    <w:bookmarkEnd w:id="53"/>
    <w:bookmarkStart w:name="z59" w:id="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4"/>
    <w:bookmarkStart w:name="z60" w:id="5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5"/>
    <w:bookmarkStart w:name="z61" w:id="56"/>
    <w:p>
      <w:pPr>
        <w:spacing w:after="0"/>
        <w:ind w:left="0"/>
        <w:jc w:val="both"/>
      </w:pPr>
      <w:r>
        <w:rPr>
          <w:rFonts w:ascii="Times New Roman"/>
          <w:b w:val="false"/>
          <w:i w:val="false"/>
          <w:color w:val="000000"/>
          <w:sz w:val="28"/>
        </w:rPr>
        <w:t>
      1) көрсетілетін қызметті берушінің қызметкері;</w:t>
      </w:r>
    </w:p>
    <w:bookmarkEnd w:id="56"/>
    <w:bookmarkStart w:name="z62" w:id="57"/>
    <w:p>
      <w:pPr>
        <w:spacing w:after="0"/>
        <w:ind w:left="0"/>
        <w:jc w:val="both"/>
      </w:pPr>
      <w:r>
        <w:rPr>
          <w:rFonts w:ascii="Times New Roman"/>
          <w:b w:val="false"/>
          <w:i w:val="false"/>
          <w:color w:val="000000"/>
          <w:sz w:val="28"/>
        </w:rPr>
        <w:t>
      2) көрсетілетін қызметті берушінің басшысы;</w:t>
      </w:r>
    </w:p>
    <w:bookmarkEnd w:id="57"/>
    <w:bookmarkStart w:name="z63" w:id="5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8"/>
    <w:bookmarkStart w:name="z64" w:id="5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9"/>
    <w:bookmarkStart w:name="z66" w:id="60"/>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корпорациядан құжаттарды не электрондық құжат түріндегі сұрау салуды қабылдауды жүзеге асырады, құжаттарды тіркейді - 20 (жиырма) минут.</w:t>
      </w:r>
    </w:p>
    <w:bookmarkEnd w:id="60"/>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беруді жүзеге асырады - 2 (екі) сағат;</w:t>
      </w:r>
    </w:p>
    <w:bookmarkStart w:name="z67" w:id="61"/>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тиісті бұрыштама қойып, құжаттарды жауапты орындаушыға береді, 1 (бір) күнтізбелік күні;</w:t>
      </w:r>
    </w:p>
    <w:bookmarkEnd w:id="61"/>
    <w:bookmarkStart w:name="z68" w:id="6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 күнтізбелік 7 (жеті) күн;</w:t>
      </w:r>
    </w:p>
    <w:bookmarkEnd w:id="62"/>
    <w:bookmarkStart w:name="z69" w:id="63"/>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 қояды, оны көрсетілетін қызметті берушінің жауапты орындаушысына береді, 1 (бір) күнтізбелік күні;</w:t>
      </w:r>
    </w:p>
    <w:bookmarkEnd w:id="63"/>
    <w:bookmarkStart w:name="z70" w:id="64"/>
    <w:p>
      <w:pPr>
        <w:spacing w:after="0"/>
        <w:ind w:left="0"/>
        <w:jc w:val="both"/>
      </w:pPr>
      <w:r>
        <w:rPr>
          <w:rFonts w:ascii="Times New Roman"/>
          <w:b w:val="false"/>
          <w:i w:val="false"/>
          <w:color w:val="000000"/>
          <w:sz w:val="28"/>
        </w:rPr>
        <w:t xml:space="preserve">
      5) көрсетілетін қызметті берушінің жауапты орындаушысы мемлекеттік қызметті көрсету нәтижесін электрондық құжат нысанында Мемлекеттік корпорацияға немесе көрсетілетін қызметті алушының "жеке кабинетіне" жібереді, 15 (он бес) минут.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25.01.2017 </w:t>
      </w:r>
      <w:r>
        <w:rPr>
          <w:rFonts w:ascii="Times New Roman"/>
          <w:b w:val="false"/>
          <w:i w:val="false"/>
          <w:color w:val="00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88" w:id="66"/>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6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p>
      <w:pPr>
        <w:spacing w:after="0"/>
        <w:ind w:left="0"/>
        <w:jc w:val="both"/>
      </w:pPr>
      <w:r>
        <w:rPr>
          <w:rFonts w:ascii="Times New Roman"/>
          <w:b w:val="false"/>
          <w:i w:val="false"/>
          <w:color w:val="000000"/>
          <w:sz w:val="28"/>
        </w:rPr>
        <w:t>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p>
      <w:pPr>
        <w:spacing w:after="0"/>
        <w:ind w:left="0"/>
        <w:jc w:val="both"/>
      </w:pPr>
      <w:r>
        <w:rPr>
          <w:rFonts w:ascii="Times New Roman"/>
          <w:b w:val="false"/>
          <w:i w:val="false"/>
          <w:color w:val="000000"/>
          <w:sz w:val="28"/>
        </w:rPr>
        <w:t>
      2) Мемлекеттік корпорация қызметкері өтініштердің дұрыс толтырылуын және ұсынылған құжаттардың толықтығын тексереді - 5 (бес) минут.</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кейін түпнұсқаларын көрсетілетін қызметті алушыға қайтарады. </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ұсынған жағдайда, қызметкер осы мемлекеттік көрсетілетін қызмет стандарына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w:t>
      </w:r>
    </w:p>
    <w:p>
      <w:pPr>
        <w:spacing w:after="0"/>
        <w:ind w:left="0"/>
        <w:jc w:val="both"/>
      </w:pPr>
      <w:r>
        <w:rPr>
          <w:rFonts w:ascii="Times New Roman"/>
          <w:b w:val="false"/>
          <w:i w:val="false"/>
          <w:color w:val="000000"/>
          <w:sz w:val="28"/>
        </w:rPr>
        <w:t xml:space="preserve">
      3) Мемлекеттік корпорация қызметкері өтінішті "Халыққа қызмет көрсету орталықтарына арналған ықпалдастырылған ақпараттық жүйелер" ақпараттық жүйесінде тіркеп, тиісті құжаттарды қабылдағаны туралы қолхат береді - 5 (бес) минут; </w:t>
      </w:r>
    </w:p>
    <w:p>
      <w:pPr>
        <w:spacing w:after="0"/>
        <w:ind w:left="0"/>
        <w:jc w:val="both"/>
      </w:pPr>
      <w:r>
        <w:rPr>
          <w:rFonts w:ascii="Times New Roman"/>
          <w:b w:val="false"/>
          <w:i w:val="false"/>
          <w:color w:val="000000"/>
          <w:sz w:val="28"/>
        </w:rPr>
        <w:t>
      4)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алады - 5 (бес) минут;</w:t>
      </w:r>
    </w:p>
    <w:p>
      <w:pPr>
        <w:spacing w:after="0"/>
        <w:ind w:left="0"/>
        <w:jc w:val="both"/>
      </w:pPr>
      <w:r>
        <w:rPr>
          <w:rFonts w:ascii="Times New Roman"/>
          <w:b w:val="false"/>
          <w:i w:val="false"/>
          <w:color w:val="000000"/>
          <w:sz w:val="28"/>
        </w:rPr>
        <w:t>
      5) Мемлекеттік корпорация қызметкері құжаттарды дайындап, курьерлік немесе осыған өкілеттік берілген өзге де байланыс арқылы көрсетілетін қызметті берушіге жібереді–күнтізбелік 1 (бір) күн;</w:t>
      </w:r>
    </w:p>
    <w:p>
      <w:pPr>
        <w:spacing w:after="0"/>
        <w:ind w:left="0"/>
        <w:jc w:val="both"/>
      </w:pPr>
      <w:r>
        <w:rPr>
          <w:rFonts w:ascii="Times New Roman"/>
          <w:b w:val="false"/>
          <w:i w:val="false"/>
          <w:color w:val="000000"/>
          <w:sz w:val="28"/>
        </w:rPr>
        <w:t>
      6) көрсетілетін қызметті берушінің қызметкері Мемлекеттік корпорациядан құжаттарды қабылдауды жүзеге асырады, құжаттарды тіркейді - 20 (жиырма) минут.</w:t>
      </w:r>
    </w:p>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тапсыруды жүзеге асырады - 2 (екі) сағат.</w:t>
      </w:r>
    </w:p>
    <w:p>
      <w:pPr>
        <w:spacing w:after="0"/>
        <w:ind w:left="0"/>
        <w:jc w:val="both"/>
      </w:pPr>
      <w:r>
        <w:rPr>
          <w:rFonts w:ascii="Times New Roman"/>
          <w:b w:val="false"/>
          <w:i w:val="false"/>
          <w:color w:val="000000"/>
          <w:sz w:val="28"/>
        </w:rPr>
        <w:t>
      7) көрсетілетін қызметті берушінің басшысы құжаттармен танысады, жауапты орындаушыны айқындайды, тиісті бұрыштама қойып, құжаттарды жауапты орындаушысына береді–күнтізбелік 1 (бір) күн;</w:t>
      </w:r>
    </w:p>
    <w:p>
      <w:pPr>
        <w:spacing w:after="0"/>
        <w:ind w:left="0"/>
        <w:jc w:val="both"/>
      </w:pPr>
      <w:r>
        <w:rPr>
          <w:rFonts w:ascii="Times New Roman"/>
          <w:b w:val="false"/>
          <w:i w:val="false"/>
          <w:color w:val="000000"/>
          <w:sz w:val="28"/>
        </w:rPr>
        <w:t>
      8)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 күнтізбелік 7 (жеті) күн;</w:t>
      </w:r>
    </w:p>
    <w:p>
      <w:pPr>
        <w:spacing w:after="0"/>
        <w:ind w:left="0"/>
        <w:jc w:val="both"/>
      </w:pPr>
      <w:r>
        <w:rPr>
          <w:rFonts w:ascii="Times New Roman"/>
          <w:b w:val="false"/>
          <w:i w:val="false"/>
          <w:color w:val="000000"/>
          <w:sz w:val="28"/>
        </w:rPr>
        <w:t>
      9) көрсетілетін қызметті берушінің басшысы шешім қабылдайды және мемлекеттік қызметті көрсету нәтижесінің жобасына қол қояды, оны көрсетілетін қызметті берушінің жауапты орындаушысына береді - күнтізбелік 1 (бір) күн;</w:t>
      </w:r>
    </w:p>
    <w:p>
      <w:pPr>
        <w:spacing w:after="0"/>
        <w:ind w:left="0"/>
        <w:jc w:val="both"/>
      </w:pPr>
      <w:r>
        <w:rPr>
          <w:rFonts w:ascii="Times New Roman"/>
          <w:b w:val="false"/>
          <w:i w:val="false"/>
          <w:color w:val="000000"/>
          <w:sz w:val="28"/>
        </w:rPr>
        <w:t>
      10) көрсетілетін қызметті берушінің жауапты орындаушысы мемлекеттік қызметті көрсету нәтижесін Мемлекеттік корпорацияға жібереді - 15 (он бес) минут;</w:t>
      </w:r>
    </w:p>
    <w:p>
      <w:pPr>
        <w:spacing w:after="0"/>
        <w:ind w:left="0"/>
        <w:jc w:val="both"/>
      </w:pPr>
      <w:r>
        <w:rPr>
          <w:rFonts w:ascii="Times New Roman"/>
          <w:b w:val="false"/>
          <w:i w:val="false"/>
          <w:color w:val="000000"/>
          <w:sz w:val="28"/>
        </w:rPr>
        <w:t>
      11)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xml:space="preserve">
      Мемлекеттік корпорацияда дайын құжаттарды беру азамат (не нотариалды куәландырылған сенімхат бойынша оның өкілі) жеке куәлік ұсынған кезде қолхат негізінде жүзеге асырылады. </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әкімдігінің 26.10.2016 </w:t>
      </w:r>
      <w:r>
        <w:rPr>
          <w:rFonts w:ascii="Times New Roman"/>
          <w:b w:val="false"/>
          <w:i w:val="false"/>
          <w:color w:val="000000"/>
          <w:sz w:val="28"/>
        </w:rPr>
        <w:t>№ 410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Солтүстік Қазақстан облысы әкімдігінің 10.10.2017 </w:t>
      </w:r>
      <w:r>
        <w:rPr>
          <w:rFonts w:ascii="Times New Roman"/>
          <w:b w:val="false"/>
          <w:i w:val="false"/>
          <w:color w:val="000000"/>
          <w:sz w:val="28"/>
        </w:rPr>
        <w:t>№ 408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xml:space="preserve">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 </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9-1-тармақпен толықтырылды - Солтүстік Қазақстан облысы әкімдігінің 10.10.2017 </w:t>
      </w:r>
      <w:r>
        <w:rPr>
          <w:rFonts w:ascii="Times New Roman"/>
          <w:b w:val="false"/>
          <w:i w:val="false"/>
          <w:color w:val="000000"/>
          <w:sz w:val="28"/>
        </w:rPr>
        <w:t>№ 408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xml:space="preserve">
      10. Мемлекеттік корпорация бір ай бойы нәтиженің сақталуын қамтамасыз етеді, содан кейін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жіберу тізілімімен оларды көрсетілетін қызметті берушіге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әкімдігінің 26.10.2016 </w:t>
      </w:r>
      <w:r>
        <w:rPr>
          <w:rFonts w:ascii="Times New Roman"/>
          <w:b w:val="false"/>
          <w:i w:val="false"/>
          <w:color w:val="000000"/>
          <w:sz w:val="28"/>
        </w:rPr>
        <w:t>№ 410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68"/>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68"/>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 арқылы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көрсетілетін қызметті алушының "жеке кабинетінде" мемлекеттік қызметті көрсетуге сұрау салудың электрондық мәртебесі және мемлекеттік қызметті портал арқылы көрсету мерзімі туралы хабарлама алуы;</w:t>
      </w:r>
    </w:p>
    <w:p>
      <w:pPr>
        <w:spacing w:after="0"/>
        <w:ind w:left="0"/>
        <w:jc w:val="both"/>
      </w:pPr>
      <w:r>
        <w:rPr>
          <w:rFonts w:ascii="Times New Roman"/>
          <w:b w:val="false"/>
          <w:i w:val="false"/>
          <w:color w:val="000000"/>
          <w:sz w:val="28"/>
        </w:rPr>
        <w:t>
      6) көрсетілетін қызметті берушінің ЭЦҚ қойылған, мемлекеттік қызметті көрсету нәтижесін электрондық құжат нысанында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мемлекеттік көрсетілетін қызмет регламентінің 3-қосымшасына сәйкес мемлекеттік қызмет көрсетудің бизнес-процестері анықтамалығында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әкімдігінің 25.01.2017 </w:t>
      </w:r>
      <w:r>
        <w:rPr>
          <w:rFonts w:ascii="Times New Roman"/>
          <w:b w:val="false"/>
          <w:i w:val="false"/>
          <w:color w:val="00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1-қосымша</w:t>
            </w:r>
          </w:p>
        </w:tc>
      </w:tr>
    </w:tbl>
    <w:bookmarkStart w:name="z106" w:id="69"/>
    <w:p>
      <w:pPr>
        <w:spacing w:after="0"/>
        <w:ind w:left="0"/>
        <w:jc w:val="left"/>
      </w:pPr>
      <w:r>
        <w:rPr>
          <w:rFonts w:ascii="Times New Roman"/>
          <w:b/>
          <w:i w:val="false"/>
          <w:color w:val="000000"/>
        </w:rPr>
        <w:t xml:space="preserve"> Көрсетілетін қызметті берушілердің атауы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734"/>
        <w:gridCol w:w="4505"/>
        <w:gridCol w:w="4522"/>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7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электрондық пошта мекенжайы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1</w:t>
            </w:r>
          </w:p>
          <w:bookmarkEnd w:id="7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жұмыспен қамту және әлеуметтік бағдарламалар бөлімі" мемлекеттік мекемесі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Шоқан Уәлиханов көшесі, 42</w:t>
            </w:r>
            <w:r>
              <w:br/>
            </w:r>
            <w:r>
              <w:rPr>
                <w:rFonts w:ascii="Times New Roman"/>
                <w:b w:val="false"/>
                <w:i w:val="false"/>
                <w:color w:val="000000"/>
                <w:sz w:val="20"/>
              </w:rPr>
              <w:t>
ro_ajyrta@bk.ru</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2</w:t>
            </w:r>
          </w:p>
          <w:bookmarkEnd w:id="72"/>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жұмыспен қамту және әлеуметтік бағдарламалар бөлімі" мемлекеттік мекемесі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Киреев көшесі, 15</w:t>
            </w:r>
            <w:r>
              <w:br/>
            </w:r>
            <w:r>
              <w:rPr>
                <w:rFonts w:ascii="Times New Roman"/>
                <w:b w:val="false"/>
                <w:i w:val="false"/>
                <w:color w:val="000000"/>
                <w:sz w:val="20"/>
              </w:rPr>
              <w:t>
mzh-ozsp@sko.kz</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(715)31-2-19-22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3</w:t>
            </w:r>
          </w:p>
          <w:bookmarkEnd w:id="7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ауданның жұмыспен қамту және әлеуметтік бағдарламалар бөлімі" мемлекеттік мекемесі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w:t>
            </w:r>
            <w:r>
              <w:br/>
            </w:r>
            <w:r>
              <w:rPr>
                <w:rFonts w:ascii="Times New Roman"/>
                <w:b w:val="false"/>
                <w:i w:val="false"/>
                <w:color w:val="000000"/>
                <w:sz w:val="20"/>
              </w:rPr>
              <w:t>
атындағы аудан,</w:t>
            </w:r>
            <w:r>
              <w:br/>
            </w:r>
            <w:r>
              <w:rPr>
                <w:rFonts w:ascii="Times New Roman"/>
                <w:b w:val="false"/>
                <w:i w:val="false"/>
                <w:color w:val="000000"/>
                <w:sz w:val="20"/>
              </w:rPr>
              <w:t>
Новоишим ауылы,</w:t>
            </w:r>
            <w:r>
              <w:br/>
            </w:r>
            <w:r>
              <w:rPr>
                <w:rFonts w:ascii="Times New Roman"/>
                <w:b w:val="false"/>
                <w:i w:val="false"/>
                <w:color w:val="000000"/>
                <w:sz w:val="20"/>
              </w:rPr>
              <w:t>
Школьный көшесі, 19</w:t>
            </w:r>
            <w:r>
              <w:br/>
            </w:r>
            <w:r>
              <w:rPr>
                <w:rFonts w:ascii="Times New Roman"/>
                <w:b w:val="false"/>
                <w:i w:val="false"/>
                <w:color w:val="000000"/>
                <w:sz w:val="20"/>
              </w:rPr>
              <w:t>
ozsp-gm@sko.kz</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(715)35-2-24-17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4</w:t>
            </w:r>
          </w:p>
          <w:bookmarkEnd w:id="7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жұмыспен қамту және әлеуметтік бағдарламалар бөлімі" мемлекеттік мекемесі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Тайынша ауданы, </w:t>
            </w:r>
            <w:r>
              <w:br/>
            </w:r>
            <w:r>
              <w:rPr>
                <w:rFonts w:ascii="Times New Roman"/>
                <w:b w:val="false"/>
                <w:i w:val="false"/>
                <w:color w:val="000000"/>
                <w:sz w:val="20"/>
              </w:rPr>
              <w:t>
Тайынша қаласы,</w:t>
            </w:r>
            <w:r>
              <w:br/>
            </w:r>
            <w:r>
              <w:rPr>
                <w:rFonts w:ascii="Times New Roman"/>
                <w:b w:val="false"/>
                <w:i w:val="false"/>
                <w:color w:val="000000"/>
                <w:sz w:val="20"/>
              </w:rPr>
              <w:t>
Центральный бұрылыс, 2</w:t>
            </w:r>
            <w:r>
              <w:br/>
            </w:r>
            <w:r>
              <w:rPr>
                <w:rFonts w:ascii="Times New Roman"/>
                <w:b w:val="false"/>
                <w:i w:val="false"/>
                <w:color w:val="000000"/>
                <w:sz w:val="20"/>
              </w:rPr>
              <w:t>
ozsp-tsh@sko.kz</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(715)36-2-10-22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5</w:t>
            </w:r>
          </w:p>
          <w:bookmarkEnd w:id="7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жұмыспен қамту және әлеуметтік бағдарламалар бөлімі" мемлекеттік мекемесі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Театральный көшесі, 36</w:t>
            </w:r>
            <w:r>
              <w:br/>
            </w:r>
            <w:r>
              <w:rPr>
                <w:rFonts w:ascii="Times New Roman"/>
                <w:b w:val="false"/>
                <w:i w:val="false"/>
                <w:color w:val="000000"/>
                <w:sz w:val="20"/>
              </w:rPr>
              <w:t>
petroozsp@sko.kz</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(715)2-53-07-84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2-қосымша</w:t>
            </w:r>
          </w:p>
        </w:tc>
      </w:tr>
    </w:tbl>
    <w:bookmarkStart w:name="z116" w:id="76"/>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 </w:t>
      </w:r>
    </w:p>
    <w:bookmarkEnd w:id="7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әкімдігінің 25.01.2017 </w:t>
      </w:r>
      <w:r>
        <w:rPr>
          <w:rFonts w:ascii="Times New Roman"/>
          <w:b w:val="false"/>
          <w:i w:val="false"/>
          <w:color w:val="ff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корпорация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3-қосымша</w:t>
            </w:r>
          </w:p>
        </w:tc>
      </w:tr>
    </w:tbl>
    <w:bookmarkStart w:name="z124" w:id="77"/>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 </w:t>
      </w:r>
    </w:p>
    <w:bookmarkEnd w:id="77"/>
    <w:bookmarkStart w:name="z125" w:id="78"/>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әкімдігінің 25.01.2017 </w:t>
      </w:r>
      <w:r>
        <w:rPr>
          <w:rFonts w:ascii="Times New Roman"/>
          <w:b w:val="false"/>
          <w:i w:val="false"/>
          <w:color w:val="ff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8"/>
    <w:bookmarkStart w:name="z126" w:id="79"/>
    <w:p>
      <w:pPr>
        <w:spacing w:after="0"/>
        <w:ind w:left="0"/>
        <w:jc w:val="both"/>
      </w:pPr>
      <w:r>
        <w:rPr>
          <w:rFonts w:ascii="Times New Roman"/>
          <w:b w:val="false"/>
          <w:i w:val="false"/>
          <w:color w:val="000000"/>
          <w:sz w:val="28"/>
        </w:rPr>
        <w:t>
      Портал арқылы мемлекеттік қызмет көрсету кезінде</w:t>
      </w:r>
    </w:p>
    <w:bookmarkEnd w:id="79"/>
    <w:bookmarkStart w:name="z12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