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1c57" w14:textId="ba81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саласындағы мемлекеттік көрсетілетін қызмет регламенттерін бекіту туралы" Солтүстік Қазақстан облысы әкімдігінің 2016 жылғы 25 мамырдағы № 171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27 қыркүйектегі № 365 қаулысы. Солтүстік Қазақстан облысының Әділет департаментінде 2016 жылғы 3 қарашада N 3914 болып тіркелді. Күші жойылды - Солтүстік Қазақстан облысы әкімдігінің 2020 жылғы 11 тамыздағы № 214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11.08.2020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"Сәулет, қала құрылысы және құрылыс қызметі саласындағы мемлекеттік көрсетілетін қызмет регламенттерін бекіту туралы" Солтүстік Қазақстан облысы әкімдігінің 2016 жылғы 25 мамырдағы № 171 </w:t>
      </w:r>
      <w:r>
        <w:rPr>
          <w:rFonts w:ascii="Times New Roman"/>
          <w:b w:val="false"/>
          <w:i w:val="false"/>
          <w:color w:val="000000"/>
          <w:sz w:val="28"/>
        </w:rPr>
        <w:t>қаулысына</w:t>
      </w:r>
      <w:r>
        <w:rPr>
          <w:rFonts w:ascii="Times New Roman"/>
          <w:b w:val="false"/>
          <w:i w:val="false"/>
          <w:color w:val="000000"/>
          <w:sz w:val="28"/>
        </w:rPr>
        <w:t xml:space="preserve"> (2016 жылғы 13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3786 болып тіркелді)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"Іздестіру қызметіне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"Жобалау қызметіне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"Құрылыс-монтаждау жұмыстарына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"Үлескерлердің ақшасын тарту есебінен тұрғын үй ғимараттарын салуды ұйымдастыру жөніндегі қызметке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"Солтүстік Қазақстан облысы әкімдігінің мемлекеттік сәулет-құрылыс бақылау және лицензиялау басқармасы" коммуналдық мемлекеттік мекемесіне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қыркүйектегі № 365 қаулысына</w:t>
            </w:r>
            <w:r>
              <w:rPr>
                <w:rFonts w:ascii="Times New Roman"/>
                <w:b w:val="false"/>
                <w:i w:val="false"/>
                <w:color w:val="000000"/>
                <w:sz w:val="20"/>
              </w:rPr>
              <w:t xml:space="preserve">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 мемлекеттік көрсетілетін қызмет регламентіне 1-қосымша</w:t>
            </w:r>
          </w:p>
        </w:tc>
      </w:tr>
    </w:tbl>
    <w:bookmarkStart w:name="z17" w:id="1"/>
    <w:p>
      <w:pPr>
        <w:spacing w:after="0"/>
        <w:ind w:left="0"/>
        <w:jc w:val="both"/>
      </w:pPr>
      <w:r>
        <w:rPr>
          <w:rFonts w:ascii="Times New Roman"/>
          <w:b w:val="false"/>
          <w:i w:val="false"/>
          <w:color w:val="000000"/>
          <w:sz w:val="28"/>
        </w:rPr>
        <w:t>
      Көрсетілетін қызметті берушінің мекенжайы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124"/>
        <w:gridCol w:w="7720"/>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Көрсетілетін қызметті берушінің атауы</w:t>
            </w:r>
          </w:p>
          <w:bookmarkEnd w:id="2"/>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"Солтүстік Қазақстан облысы әкімдігінің мемлекеттік сәулет- құрылыс бақылау және лицензиялау басқармасы" коммуналдық мемлекеттік мекемесі</w:t>
            </w:r>
          </w:p>
          <w:bookmarkEnd w:id="3"/>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Мағжан Жұмабаев көшесі, 70</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13:00-ден 14:30-ға дейінгі түскі үзіліспен дүйсенбіден бастап жұманы қоса алғанда сағат 9:00-ден 18:30-ға дейін демалыс және мереке күндерін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қыркүйектегі № 365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 мемлекеттік көрсетілетін қызмет регламентіне 1-қосымша</w:t>
            </w:r>
          </w:p>
        </w:tc>
      </w:tr>
    </w:tbl>
    <w:bookmarkStart w:name="z22" w:id="4"/>
    <w:p>
      <w:pPr>
        <w:spacing w:after="0"/>
        <w:ind w:left="0"/>
        <w:jc w:val="both"/>
      </w:pPr>
      <w:r>
        <w:rPr>
          <w:rFonts w:ascii="Times New Roman"/>
          <w:b w:val="false"/>
          <w:i w:val="false"/>
          <w:color w:val="000000"/>
          <w:sz w:val="28"/>
        </w:rPr>
        <w:t>
      Көрсетілетін қызметті берушінің мекенжайы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124"/>
        <w:gridCol w:w="7720"/>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5"/>
          <w:p>
            <w:pPr>
              <w:spacing w:after="20"/>
              <w:ind w:left="20"/>
              <w:jc w:val="both"/>
            </w:pPr>
            <w:r>
              <w:rPr>
                <w:rFonts w:ascii="Times New Roman"/>
                <w:b w:val="false"/>
                <w:i w:val="false"/>
                <w:color w:val="000000"/>
                <w:sz w:val="20"/>
              </w:rPr>
              <w:t>
Көрсетілетін қызметті берушінің атауы</w:t>
            </w:r>
          </w:p>
          <w:bookmarkEnd w:id="5"/>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
          <w:p>
            <w:pPr>
              <w:spacing w:after="20"/>
              <w:ind w:left="20"/>
              <w:jc w:val="both"/>
            </w:pPr>
            <w:r>
              <w:rPr>
                <w:rFonts w:ascii="Times New Roman"/>
                <w:b w:val="false"/>
                <w:i w:val="false"/>
                <w:color w:val="000000"/>
                <w:sz w:val="20"/>
              </w:rPr>
              <w:t>
"Солтүстік Қазақстан облысы әкімдігінің мемлекеттік сәулет- құрылыс бақылау және лицензиялау басқармасы" коммуналдық мемлекеттік мекемесі</w:t>
            </w:r>
          </w:p>
          <w:bookmarkEnd w:id="6"/>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Мағжан Жұмабаев көшесі, 70</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13:00-ден 14:30-ға дейінгі түскі үзіліспен дүйсенбіден бастап жұманы қоса алғанда сағат 9:00-ден 18:30-ға дейін демалыс және мереке күндерін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қыркүйектегі № 365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 лицензия беру" мемлекеттік көрсетілетін қызмет регламентіне 1-қосымша</w:t>
            </w:r>
          </w:p>
        </w:tc>
      </w:tr>
    </w:tbl>
    <w:bookmarkStart w:name="z27" w:id="7"/>
    <w:p>
      <w:pPr>
        <w:spacing w:after="0"/>
        <w:ind w:left="0"/>
        <w:jc w:val="both"/>
      </w:pPr>
      <w:r>
        <w:rPr>
          <w:rFonts w:ascii="Times New Roman"/>
          <w:b w:val="false"/>
          <w:i w:val="false"/>
          <w:color w:val="000000"/>
          <w:sz w:val="28"/>
        </w:rPr>
        <w:t>
      Көрсетілетін қызметті берушінің мекенжайы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146"/>
        <w:gridCol w:w="7802"/>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Көрсетілетін қызметті берушінің атауы</w:t>
            </w:r>
          </w:p>
          <w:bookmarkEnd w:id="8"/>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"Солтүстік Қазақстан облысы әкімдігінің мемлекеттік сәулет-құрылыс бақылау және лицензиялау басқармасы" коммуналдық мемлекеттік мекемесі</w:t>
            </w:r>
          </w:p>
          <w:bookmarkEnd w:id="9"/>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Мағжан Жұмабаев көшесі, 70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13:00-ден 14:30-ға дейінгі түскі үзіліспен дүйсенбіден бастап жұманы қоса алғанда сағат 9:00-ден 18:30-ға дейін демалыс және мереке күндерін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қыркүйектегі № 365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 есебінен тұрғын үй ғимараттарын салуды ұйымдастыру жөніндегі қызметке лицензия беру" мемлекеттік көрсетілетін қызмет регламентіне 1-қосымша</w:t>
            </w:r>
          </w:p>
        </w:tc>
      </w:tr>
    </w:tbl>
    <w:bookmarkStart w:name="z32" w:id="10"/>
    <w:p>
      <w:pPr>
        <w:spacing w:after="0"/>
        <w:ind w:left="0"/>
        <w:jc w:val="both"/>
      </w:pPr>
      <w:r>
        <w:rPr>
          <w:rFonts w:ascii="Times New Roman"/>
          <w:b w:val="false"/>
          <w:i w:val="false"/>
          <w:color w:val="000000"/>
          <w:sz w:val="28"/>
        </w:rPr>
        <w:t>
      Көрсетілетін қызметті берушінің мекенжайы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146"/>
        <w:gridCol w:w="7802"/>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1"/>
          <w:p>
            <w:pPr>
              <w:spacing w:after="20"/>
              <w:ind w:left="20"/>
              <w:jc w:val="both"/>
            </w:pPr>
            <w:r>
              <w:rPr>
                <w:rFonts w:ascii="Times New Roman"/>
                <w:b w:val="false"/>
                <w:i w:val="false"/>
                <w:color w:val="000000"/>
                <w:sz w:val="20"/>
              </w:rPr>
              <w:t>
Көрсетілетін қызметті берушінің атауы</w:t>
            </w:r>
          </w:p>
          <w:bookmarkEnd w:id="11"/>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2"/>
          <w:p>
            <w:pPr>
              <w:spacing w:after="20"/>
              <w:ind w:left="20"/>
              <w:jc w:val="both"/>
            </w:pPr>
            <w:r>
              <w:rPr>
                <w:rFonts w:ascii="Times New Roman"/>
                <w:b w:val="false"/>
                <w:i w:val="false"/>
                <w:color w:val="000000"/>
                <w:sz w:val="20"/>
              </w:rPr>
              <w:t>
"Солтүстік Қазақстан облысы әкімдігінің мемлекеттік сәулет-құрылыс бақылау және лицензиялау басқармасы" коммуналдық мемлекеттік мекемесі</w:t>
            </w:r>
          </w:p>
          <w:bookmarkEnd w:id="12"/>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Мағжан Жұмабаев көшесі, 70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13:00-ден 14:30-ға дейінгі түскі үзіліспен дүйсенбіден бастап жұманы қоса алғанда сағат 9:00-ден 18:30-ға дейін демалыс және мереке күндерін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"27" қыркүйектегі № 365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"25" мамырдағы № 171 қаулысымен бекітілді</w:t>
            </w:r>
          </w:p>
        </w:tc>
      </w:tr>
    </w:tbl>
    <w:bookmarkStart w:name="z37" w:id="13"/>
    <w:p>
      <w:pPr>
        <w:spacing w:after="0"/>
        <w:ind w:left="0"/>
        <w:jc w:val="left"/>
      </w:pPr>
      <w:r>
        <w:rPr>
          <w:rFonts w:ascii="Times New Roman"/>
          <w:b/>
          <w:i w:val="false"/>
          <w:color w:val="000000"/>
        </w:rPr>
        <w:t xml:space="preserve">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регламенті</w:t>
      </w:r>
    </w:p>
    <w:bookmarkEnd w:id="13"/>
    <w:bookmarkStart w:name="z38" w:id="14"/>
    <w:p>
      <w:pPr>
        <w:spacing w:after="0"/>
        <w:ind w:left="0"/>
        <w:jc w:val="left"/>
      </w:pPr>
      <w:r>
        <w:rPr>
          <w:rFonts w:ascii="Times New Roman"/>
          <w:b/>
          <w:i w:val="false"/>
          <w:color w:val="000000"/>
        </w:rPr>
        <w:t xml:space="preserve"> 1. Жалпы ережелер</w:t>
      </w:r>
    </w:p>
    <w:bookmarkEnd w:id="14"/>
    <w:bookmarkStart w:name="z39" w:id="15"/>
    <w:p>
      <w:pPr>
        <w:spacing w:after="0"/>
        <w:ind w:left="0"/>
        <w:jc w:val="both"/>
      </w:pPr>
      <w:r>
        <w:rPr>
          <w:rFonts w:ascii="Times New Roman"/>
          <w:b w:val="false"/>
          <w:i w:val="false"/>
          <w:color w:val="000000"/>
          <w:sz w:val="28"/>
        </w:rPr>
        <w:t xml:space="preserve">
      1.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регламенті (бұдан әрі - Регламент) "Сәулет, қала құрылысы және құрылыс қызметі саласында мемлекеттік қызмет стандарттарын бекіту туралы" Қазақстан Республикасы Ұлттық экономика министрінің міндетін атқарушының 2015 жылғы 27 наурыздағы № 276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11133 болып тіркелді) бекітілген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стандартына (бұдан әрі – Стандарт) сәйкес әзірленді.</w:t>
      </w:r>
      <w:r>
        <w:br/>
      </w:r>
      <w:r>
        <w:rPr>
          <w:rFonts w:ascii="Times New Roman"/>
          <w:b w:val="false"/>
          <w:i w:val="false"/>
          <w:color w:val="000000"/>
          <w:sz w:val="28"/>
        </w:rPr>
        <w:t xml:space="preserve">
      </w:t>
      </w:r>
      <w:r>
        <w:rPr>
          <w:rFonts w:ascii="Times New Roman"/>
          <w:b w:val="false"/>
          <w:i w:val="false"/>
          <w:color w:val="000000"/>
          <w:sz w:val="28"/>
        </w:rPr>
        <w:t xml:space="preserve">"Сәулет,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облыстардың, республикалық маңызы бар қаланың, астананың мемлекеттік сәулет-құрылыс бақылауын жүзеге асыратын жергілікті атқарушы органдары (бұдан әрі - көрсетілетін қызметті беруші) көрсетеді. </w:t>
      </w:r>
      <w:r>
        <w:br/>
      </w:r>
      <w:r>
        <w:rPr>
          <w:rFonts w:ascii="Times New Roman"/>
          <w:b w:val="false"/>
          <w:i w:val="false"/>
          <w:color w:val="000000"/>
          <w:sz w:val="28"/>
        </w:rPr>
        <w:t xml:space="preserve">
      </w:t>
      </w:r>
      <w:r>
        <w:rPr>
          <w:rFonts w:ascii="Times New Roman"/>
          <w:b w:val="false"/>
          <w:i w:val="false"/>
          <w:color w:val="000000"/>
          <w:sz w:val="28"/>
        </w:rPr>
        <w:t>Өтініштер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қызметтің нәтижесі сәулет,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(бұдан әрі – аттестат)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беру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түрде.</w:t>
      </w:r>
      <w:r>
        <w:br/>
      </w:r>
      <w:r>
        <w:rPr>
          <w:rFonts w:ascii="Times New Roman"/>
          <w:b w:val="false"/>
          <w:i w:val="false"/>
          <w:color w:val="000000"/>
          <w:sz w:val="28"/>
        </w:rPr>
        <w:t xml:space="preserve">
      </w:t>
      </w:r>
      <w:r>
        <w:rPr>
          <w:rFonts w:ascii="Times New Roman"/>
          <w:b w:val="false"/>
          <w:i w:val="false"/>
          <w:color w:val="000000"/>
          <w:sz w:val="28"/>
        </w:rPr>
        <w:t xml:space="preserve">Аттестатты қағаз жеткізгіште алу үшін өтініш берілген жағдайда, аттестат электрондық форматта ресімделеді, басып шығарылады және көрсетілетін қызметті берушінің мөрімен және уәкілетті тұлғаның қолымен расталады. </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жеке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процесінде көрсетілетін қызметті берушінің құрылымдық бөлімшелерінің (қызметкерлерінің)</w:t>
      </w:r>
      <w:r>
        <w:br/>
      </w:r>
      <w:r>
        <w:rPr>
          <w:rFonts w:ascii="Times New Roman"/>
          <w:b w:val="false"/>
          <w:i w:val="false"/>
          <w:color w:val="000000"/>
          <w:sz w:val="28"/>
        </w:rPr>
        <w:t xml:space="preserve">
      </w:t>
      </w:r>
      <w:r>
        <w:rPr>
          <w:rFonts w:ascii="Times New Roman"/>
          <w:b w:val="false"/>
          <w:i w:val="false"/>
          <w:color w:val="000000"/>
          <w:sz w:val="28"/>
        </w:rPr>
        <w:t>іс-қимылы тәртібін сипаттау</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 алу үшін көрсетілетін қызметті алушы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берушіге:</w:t>
      </w:r>
      <w:r>
        <w:br/>
      </w:r>
      <w:r>
        <w:rPr>
          <w:rFonts w:ascii="Times New Roman"/>
          <w:b w:val="false"/>
          <w:i w:val="false"/>
          <w:color w:val="000000"/>
          <w:sz w:val="28"/>
        </w:rPr>
        <w:t xml:space="preserve">
      </w:t>
      </w:r>
      <w:r>
        <w:rPr>
          <w:rFonts w:ascii="Times New Roman"/>
          <w:b w:val="false"/>
          <w:i w:val="false"/>
          <w:color w:val="000000"/>
          <w:sz w:val="28"/>
        </w:rPr>
        <w:t xml:space="preserve">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 көрсетілетін қызметті алушының жеке басын сәйкестендіру үшін;</w:t>
      </w:r>
      <w:r>
        <w:br/>
      </w:r>
      <w:r>
        <w:rPr>
          <w:rFonts w:ascii="Times New Roman"/>
          <w:b w:val="false"/>
          <w:i w:val="false"/>
          <w:color w:val="000000"/>
          <w:sz w:val="28"/>
        </w:rPr>
        <w:t xml:space="preserve">
      </w:t>
      </w:r>
      <w:r>
        <w:rPr>
          <w:rFonts w:ascii="Times New Roman"/>
          <w:b w:val="false"/>
          <w:i w:val="false"/>
          <w:color w:val="000000"/>
          <w:sz w:val="28"/>
        </w:rPr>
        <w:t>кәсіптік жоғары білімі туралы дипломның көшірмесі (ғылыми дәрежесі немесе ғылыми атағы болған жағдайда, тиісті құжаттардың көшірмелері);</w:t>
      </w:r>
      <w:r>
        <w:br/>
      </w:r>
      <w:r>
        <w:rPr>
          <w:rFonts w:ascii="Times New Roman"/>
          <w:b w:val="false"/>
          <w:i w:val="false"/>
          <w:color w:val="000000"/>
          <w:sz w:val="28"/>
        </w:rPr>
        <w:t xml:space="preserve">
      </w:t>
      </w:r>
      <w:r>
        <w:rPr>
          <w:rFonts w:ascii="Times New Roman"/>
          <w:b w:val="false"/>
          <w:i w:val="false"/>
          <w:color w:val="000000"/>
          <w:sz w:val="28"/>
        </w:rPr>
        <w:t>еңбек кітапшасының көшірмесі.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еңбек кітапшасын дәйекті себептер бойынша ұсынбаған жағдайда, ол еңбек қызметін растайтын мынадай құжаттардың бірін тапсырады:</w:t>
      </w:r>
      <w:r>
        <w:br/>
      </w:r>
      <w:r>
        <w:rPr>
          <w:rFonts w:ascii="Times New Roman"/>
          <w:b w:val="false"/>
          <w:i w:val="false"/>
          <w:color w:val="000000"/>
          <w:sz w:val="28"/>
        </w:rPr>
        <w:t xml:space="preserve">
      </w:t>
      </w:r>
      <w:r>
        <w:rPr>
          <w:rFonts w:ascii="Times New Roman"/>
          <w:b w:val="false"/>
          <w:i w:val="false"/>
          <w:color w:val="000000"/>
          <w:sz w:val="28"/>
        </w:rPr>
        <w:t>жұмыс берушінің жұмысқа қабылдау және оны тоқтату негіздері туралы белгісі бар еңбек шарты;</w:t>
      </w:r>
      <w:r>
        <w:br/>
      </w:r>
      <w:r>
        <w:rPr>
          <w:rFonts w:ascii="Times New Roman"/>
          <w:b w:val="false"/>
          <w:i w:val="false"/>
          <w:color w:val="000000"/>
          <w:sz w:val="28"/>
        </w:rPr>
        <w:t xml:space="preserve">
      </w:t>
      </w:r>
      <w:r>
        <w:rPr>
          <w:rFonts w:ascii="Times New Roman"/>
          <w:b w:val="false"/>
          <w:i w:val="false"/>
          <w:color w:val="000000"/>
          <w:sz w:val="28"/>
        </w:rPr>
        <w:t>жұмыс берушінің еңбек шартын жасау және тоқтату негізінде еңбек қатынастарының туындауын және тоқтатылуын растайтын актілерінен үзінді;</w:t>
      </w:r>
      <w:r>
        <w:br/>
      </w:r>
      <w:r>
        <w:rPr>
          <w:rFonts w:ascii="Times New Roman"/>
          <w:b w:val="false"/>
          <w:i w:val="false"/>
          <w:color w:val="000000"/>
          <w:sz w:val="28"/>
        </w:rPr>
        <w:t xml:space="preserve">
      </w:t>
      </w:r>
      <w:r>
        <w:rPr>
          <w:rFonts w:ascii="Times New Roman"/>
          <w:b w:val="false"/>
          <w:i w:val="false"/>
          <w:color w:val="000000"/>
          <w:sz w:val="28"/>
        </w:rPr>
        <w:t>жұмыс беруші қол қойған, ұйымның мөрімен немесе нотариалды расталған қызметтік тізім (жұмыс, қызметкердің еңбек қызметі туралы мәліметтердің тізбесі);</w:t>
      </w:r>
      <w:r>
        <w:br/>
      </w:r>
      <w:r>
        <w:rPr>
          <w:rFonts w:ascii="Times New Roman"/>
          <w:b w:val="false"/>
          <w:i w:val="false"/>
          <w:color w:val="000000"/>
          <w:sz w:val="28"/>
        </w:rPr>
        <w:t xml:space="preserve">
      </w:t>
      </w:r>
      <w:r>
        <w:rPr>
          <w:rFonts w:ascii="Times New Roman"/>
          <w:b w:val="false"/>
          <w:i w:val="false"/>
          <w:color w:val="000000"/>
          <w:sz w:val="28"/>
        </w:rPr>
        <w:t>қызметкердің еңбек қызметі туралы мәліметтер қамтылған мұрағаттық анықтама;</w:t>
      </w:r>
      <w:r>
        <w:br/>
      </w:r>
      <w:r>
        <w:rPr>
          <w:rFonts w:ascii="Times New Roman"/>
          <w:b w:val="false"/>
          <w:i w:val="false"/>
          <w:color w:val="000000"/>
          <w:sz w:val="28"/>
        </w:rPr>
        <w:t xml:space="preserve">
      </w:t>
      </w:r>
      <w:r>
        <w:rPr>
          <w:rFonts w:ascii="Times New Roman"/>
          <w:b w:val="false"/>
          <w:i w:val="false"/>
          <w:color w:val="000000"/>
          <w:sz w:val="28"/>
        </w:rPr>
        <w:t>көшірмелерін ұсынған жағдайда, салыстырып тексеру үшін құжаттардың түпнұсқалары ұсынылады немесе болмаған жағдайда құжаттардың нотариалды куәландырылған көшірмелері ұсынылады;</w:t>
      </w:r>
      <w:r>
        <w:br/>
      </w:r>
      <w:r>
        <w:rPr>
          <w:rFonts w:ascii="Times New Roman"/>
          <w:b w:val="false"/>
          <w:i w:val="false"/>
          <w:color w:val="000000"/>
          <w:sz w:val="28"/>
        </w:rPr>
        <w:t xml:space="preserve">
      </w:t>
      </w:r>
      <w:r>
        <w:rPr>
          <w:rFonts w:ascii="Times New Roman"/>
          <w:b w:val="false"/>
          <w:i w:val="false"/>
          <w:color w:val="000000"/>
          <w:sz w:val="28"/>
        </w:rPr>
        <w:t>2) порталға:</w:t>
      </w:r>
      <w:r>
        <w:br/>
      </w:r>
      <w:r>
        <w:rPr>
          <w:rFonts w:ascii="Times New Roman"/>
          <w:b w:val="false"/>
          <w:i w:val="false"/>
          <w:color w:val="000000"/>
          <w:sz w:val="28"/>
        </w:rPr>
        <w:t xml:space="preserve">
      </w:t>
      </w:r>
      <w:r>
        <w:rPr>
          <w:rFonts w:ascii="Times New Roman"/>
          <w:b w:val="false"/>
          <w:i w:val="false"/>
          <w:color w:val="000000"/>
          <w:sz w:val="28"/>
        </w:rPr>
        <w:t xml:space="preserve">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(бұдан әрі – ЭЦҚ) қойылған электрондық құжат нысанындағы өтініш;</w:t>
      </w:r>
      <w:r>
        <w:br/>
      </w:r>
      <w:r>
        <w:rPr>
          <w:rFonts w:ascii="Times New Roman"/>
          <w:b w:val="false"/>
          <w:i w:val="false"/>
          <w:color w:val="000000"/>
          <w:sz w:val="28"/>
        </w:rPr>
        <w:t xml:space="preserve">
      </w:t>
      </w:r>
      <w:r>
        <w:rPr>
          <w:rFonts w:ascii="Times New Roman"/>
          <w:b w:val="false"/>
          <w:i w:val="false"/>
          <w:color w:val="000000"/>
          <w:sz w:val="28"/>
        </w:rPr>
        <w:t>кәсіптік жоғары білімі туралы дипломның электрондық көшірмесі (ғылыми дәрежесі немесе ғылыми атағы болған жағдайда, тиісті құжаттардың электрондық көшірмелері);</w:t>
      </w:r>
      <w:r>
        <w:br/>
      </w:r>
      <w:r>
        <w:rPr>
          <w:rFonts w:ascii="Times New Roman"/>
          <w:b w:val="false"/>
          <w:i w:val="false"/>
          <w:color w:val="000000"/>
          <w:sz w:val="28"/>
        </w:rPr>
        <w:t xml:space="preserve">
      </w:t>
      </w:r>
      <w:r>
        <w:rPr>
          <w:rFonts w:ascii="Times New Roman"/>
          <w:b w:val="false"/>
          <w:i w:val="false"/>
          <w:color w:val="000000"/>
          <w:sz w:val="28"/>
        </w:rPr>
        <w:t>еңбек кітапшасының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еңбек кітапшасын дәйекті себептер бойынша ұсынбаған жағдайда, ол еңбек қызметін растайтын мынадай құжаттардың бірін тапсырады:</w:t>
      </w:r>
      <w:r>
        <w:br/>
      </w:r>
      <w:r>
        <w:rPr>
          <w:rFonts w:ascii="Times New Roman"/>
          <w:b w:val="false"/>
          <w:i w:val="false"/>
          <w:color w:val="000000"/>
          <w:sz w:val="28"/>
        </w:rPr>
        <w:t xml:space="preserve">
      </w:t>
      </w:r>
      <w:r>
        <w:rPr>
          <w:rFonts w:ascii="Times New Roman"/>
          <w:b w:val="false"/>
          <w:i w:val="false"/>
          <w:color w:val="000000"/>
          <w:sz w:val="28"/>
        </w:rPr>
        <w:t>жұмыс берушінің жұмысқа қабылдау және оны тоқтату негіздері туралы белгісі бар еңбек шартының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берушінің еңбек шартын жасау және тоқтату негізінде еңбек қатынастарының туындауын және тоқтатылуын растайтын актілер үзінділерінің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жұмыс беруші қол қойған, ұйымның мөрімен немесе нотариалды расталған қызметтік тізімінің (жұмыс, қызметкердің еңбек қызметі туралы мәліметтердің тізбесі)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қызметкердің еңбек қызметі туралы мәліметтер қамтылған мұрағаттық анықтаманың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ақпараттық жүйелердегі заңмен қорғалатын құпиядан тұратын мәліметтерді пайдалануға келісімін береді.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арқылы құжаттар қабылданған жағдайда көрсетілетін қызметті алушыға тиісті құжаттардың қабылданғаны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Портал арқылы өтініш жасаған жағдайда көрсетілетін қызметті алушының "жеке кабинетіне" мемлекеттік көрсетілетін қызметті көрсетуге арналған сұрауды қабылдау туралы мәртебе көрсетіледі, сондай-ақ мемлекеттік көрсетілетін қызметтің нәтижесін алу күні мен уақытын көрсете отырып, хабарлама жіберіледі.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алушылардан ақпараттық жүйелерден алуға болатын құжаттарды талап етуге жол берілмейді.</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құжаттарды қабылдауды, оларды рұқсаттар мен хабарламалардың мемлекеттік ақпараттық жүйесінде (бұдан әрі - "Е-лицензиялау" МДҚ АЖ) тіркеуді жүзеге асырады және көрсетілетін қызметті берушінің басшысына береді – 20 (жиырма)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көрсетілетін қызметті берушінің жауапты орындаушысын айқындайды және құжаттарды көрсетілетін қызметті берушінің жауапты орындаушысына жолдайды – 30 (отыз)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аттестаттаудан өтуге өтініш берген адамдардың тізімін қалыптастырады және көрсетілетін қызметті берушінің аттестаттау комиссиясының отырысына құжаттарды дайындайды – 5 (бес)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аттестаттау комиссиясы сұрауға бекітілген материалдардың Қазақстан Республикасы Ұлттық экономика министрінің 2014 жылғы 27 қарашадағы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10058 болып тіркелді) бекітілген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қағидаларының" (бұдан әрі – Қағидалар) талаптарына сәйкестігін қарайды – 2 (екі) жұмыс күні;</w:t>
      </w:r>
      <w:r>
        <w:br/>
      </w:r>
      <w:r>
        <w:rPr>
          <w:rFonts w:ascii="Times New Roman"/>
          <w:b w:val="false"/>
          <w:i w:val="false"/>
          <w:color w:val="000000"/>
          <w:sz w:val="28"/>
        </w:rPr>
        <w:t xml:space="preserve">
      </w:t>
      </w:r>
      <w:r>
        <w:rPr>
          <w:rFonts w:ascii="Times New Roman"/>
          <w:b w:val="false"/>
          <w:i w:val="false"/>
          <w:color w:val="000000"/>
          <w:sz w:val="28"/>
        </w:rPr>
        <w:t>5) Қағида талаптарының сәйкестігіне ұсынылған құжаттарды қарау нәтижелері бойынша көрсетілетін қызметті берушісі басшысының бұйрығымен жіберілген көрсетілетін қызметті алушылардың тестілеуді жүргізу кестесі және тестілеуге жіберу немесе жібермеу туралы аттестациялау комиссиясының шешімі бекітіледі - 2 (екі) жұмыс күні;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көрсетілетін қызметті алушыға бұйрыққа қол қойылған күннен тестілеу жүргізудің орны, күні және уақыты туралы, немесе тестілеуге жіберілмеу себептері туралы жазбаша хабарландырады – 3 (үш)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орындаушысы тестілеуден өтетіндерді тестілеу рәсімімен таныстырады және көрсетілетін қызметті беруші бекіткен уақытта тестілеуді өткізеді – 1 (бір) жұмыс күні;</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жауапты орындаушысы тестілеуді жүргізген күннен көрсетілетін қызметті алушының тексеріс нәтижесімен таныстыруды жүргізеді – 2 (екі) жұмыс күні;</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жауапты орындаушысы аттестаттау комиссиясы қарау үшін "Сарапшыларды аттестаттау ақпараттық жүйесі" бағдарламасы автоматты режимде алған нәтижелерді өңдейді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10) көрсетілетін қызметті берушінің аттестаттау комиссиясы тестілеу нәтижелерінің Қағидалар талаптарына сәйкестігін қарайды және көрсетілетін қызметті берушінің басшысына аттестацияны өтуі немесе өтпеуі туралы хаттаманы жолдайды – 3 (үш) жұмыс күні; </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берушінің басшысы аттестацияны өтуі немесе өтпеуі туралы аттестаттау комиссиясы отырысының шешімін бұйрықпен бекітеді және көрсетілетін қызметті берушінің жауапты орындаушысына жолдайды – 1 (бір) жұмыс күні;</w:t>
      </w:r>
      <w:r>
        <w:br/>
      </w:r>
      <w:r>
        <w:rPr>
          <w:rFonts w:ascii="Times New Roman"/>
          <w:b w:val="false"/>
          <w:i w:val="false"/>
          <w:color w:val="000000"/>
          <w:sz w:val="28"/>
        </w:rPr>
        <w:t xml:space="preserve">
      </w:t>
      </w:r>
      <w:r>
        <w:rPr>
          <w:rFonts w:ascii="Times New Roman"/>
          <w:b w:val="false"/>
          <w:i w:val="false"/>
          <w:color w:val="000000"/>
          <w:sz w:val="28"/>
        </w:rPr>
        <w:t>12) көрсетілетін қызметті берушінің жауапты орындаушысы бұйрыққа қол қойылған күннен бастап көрсетілетін қызметті алушыны аттестацияны өтуі немесе өтпеуі туралы жазбаша хабарландырады – 5 (бес) жұмыс күні;</w:t>
      </w:r>
      <w:r>
        <w:br/>
      </w:r>
      <w:r>
        <w:rPr>
          <w:rFonts w:ascii="Times New Roman"/>
          <w:b w:val="false"/>
          <w:i w:val="false"/>
          <w:color w:val="000000"/>
          <w:sz w:val="28"/>
        </w:rPr>
        <w:t xml:space="preserve">
      </w:t>
      </w:r>
      <w:r>
        <w:rPr>
          <w:rFonts w:ascii="Times New Roman"/>
          <w:b w:val="false"/>
          <w:i w:val="false"/>
          <w:color w:val="000000"/>
          <w:sz w:val="28"/>
        </w:rPr>
        <w:t>13) көрсетілетін қызметті берушінің жауапты орындаушысы аттестат немесе "Е-лицензиялау" МДҚ АЖ көмегімен мемлекеттік көрсетілетін қызметті ұсынудан бас тарту туралы дәлелді жауап дайындайды және көрсетілетін қызметті берушінің басшысына қол қоюға жолдайды - 3 (үш) жұмыс күні;</w:t>
      </w:r>
      <w:r>
        <w:br/>
      </w:r>
      <w:r>
        <w:rPr>
          <w:rFonts w:ascii="Times New Roman"/>
          <w:b w:val="false"/>
          <w:i w:val="false"/>
          <w:color w:val="000000"/>
          <w:sz w:val="28"/>
        </w:rPr>
        <w:t xml:space="preserve">
      </w:t>
      </w:r>
      <w:r>
        <w:rPr>
          <w:rFonts w:ascii="Times New Roman"/>
          <w:b w:val="false"/>
          <w:i w:val="false"/>
          <w:color w:val="000000"/>
          <w:sz w:val="28"/>
        </w:rPr>
        <w:t>14) көрсетілетін қызметті берушінің басшысы аттестатқа немесе мемлекеттік көрсетілетін қызметті ұсынудан бас тарту туралы дәлелді жауапқа ЭЦҚ қояды – 1 (бір) жұмыс күні;</w:t>
      </w:r>
      <w:r>
        <w:br/>
      </w:r>
      <w:r>
        <w:rPr>
          <w:rFonts w:ascii="Times New Roman"/>
          <w:b w:val="false"/>
          <w:i w:val="false"/>
          <w:color w:val="000000"/>
          <w:sz w:val="28"/>
        </w:rPr>
        <w:t xml:space="preserve">
      </w:t>
      </w:r>
      <w:r>
        <w:rPr>
          <w:rFonts w:ascii="Times New Roman"/>
          <w:b w:val="false"/>
          <w:i w:val="false"/>
          <w:color w:val="000000"/>
          <w:sz w:val="28"/>
        </w:rPr>
        <w:t>15) мемлекеттік қызметті көрсету нәтижесі көрсетілетін қызметті берушінің уәкілетті адамының ЭЦҚ-сымен куәландырылған электрондық құжат нысанында көрсетілетін қызметті алушыға "жеке кабинетке" жолданады – көрсетілетін қызметті берушінің басшысы қол қойған күні.</w:t>
      </w:r>
      <w:r>
        <w:br/>
      </w:r>
      <w:r>
        <w:rPr>
          <w:rFonts w:ascii="Times New Roman"/>
          <w:b w:val="false"/>
          <w:i w:val="false"/>
          <w:color w:val="000000"/>
          <w:sz w:val="28"/>
        </w:rPr>
        <w:t xml:space="preserve">
      </w:t>
      </w:r>
      <w:r>
        <w:rPr>
          <w:rFonts w:ascii="Times New Roman"/>
          <w:b w:val="false"/>
          <w:i w:val="false"/>
          <w:color w:val="000000"/>
          <w:sz w:val="28"/>
        </w:rPr>
        <w:t>7. Келесі рәсімнің (іс-қимылдың) орындалудың басталуы үшін негіз болатын мемлекеттік көрсетілетін қызмет бойынша рәсімнің (іс-қимылдың) қорытындысы:</w:t>
      </w:r>
      <w:r>
        <w:br/>
      </w:r>
      <w:r>
        <w:rPr>
          <w:rFonts w:ascii="Times New Roman"/>
          <w:b w:val="false"/>
          <w:i w:val="false"/>
          <w:color w:val="000000"/>
          <w:sz w:val="28"/>
        </w:rPr>
        <w:t xml:space="preserve">
      </w:t>
      </w:r>
      <w:r>
        <w:rPr>
          <w:rFonts w:ascii="Times New Roman"/>
          <w:b w:val="false"/>
          <w:i w:val="false"/>
          <w:color w:val="000000"/>
          <w:sz w:val="28"/>
        </w:rPr>
        <w:t>1) құжаттарды тіркеу және көрсетілетін қызметті берушісінің басшысына танысу үшін жолдау;</w:t>
      </w:r>
      <w:r>
        <w:br/>
      </w:r>
      <w:r>
        <w:rPr>
          <w:rFonts w:ascii="Times New Roman"/>
          <w:b w:val="false"/>
          <w:i w:val="false"/>
          <w:color w:val="000000"/>
          <w:sz w:val="28"/>
        </w:rPr>
        <w:t xml:space="preserve">
      </w:t>
      </w:r>
      <w:r>
        <w:rPr>
          <w:rFonts w:ascii="Times New Roman"/>
          <w:b w:val="false"/>
          <w:i w:val="false"/>
          <w:color w:val="000000"/>
          <w:sz w:val="28"/>
        </w:rPr>
        <w:t>2) танысу және көрсетілетін қызметті берушінің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3) аттестаттау комиссиясының отырысына өтініш білдірген тұлғалардың құжаттарды қоса берумен тізімін қалыптастыру;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аттестаттау комиссия Қағидасы талаптарының сәйкестігіне құжаттарды қарау;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басшысының бұйрығымен тестілеуді жүргізу графигін және тестілеуге жіберу немесе жібермеу туралы аттестаттау комиссиясының шешімін бекіту;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алушыны тестілеуді жүргізудің орны, күні және уақыты туралы немесе тестілеуге жіберілмеу себептеру туралы хабарландыру;</w:t>
      </w:r>
      <w:r>
        <w:br/>
      </w:r>
      <w:r>
        <w:rPr>
          <w:rFonts w:ascii="Times New Roman"/>
          <w:b w:val="false"/>
          <w:i w:val="false"/>
          <w:color w:val="000000"/>
          <w:sz w:val="28"/>
        </w:rPr>
        <w:t xml:space="preserve">
      </w:t>
      </w:r>
      <w:r>
        <w:rPr>
          <w:rFonts w:ascii="Times New Roman"/>
          <w:b w:val="false"/>
          <w:i w:val="false"/>
          <w:color w:val="000000"/>
          <w:sz w:val="28"/>
        </w:rPr>
        <w:t>7) тестіленетіндерді тестілеу рәсімімен таныстыру және тестілеуді жүргізу;</w:t>
      </w:r>
      <w:r>
        <w:br/>
      </w:r>
      <w:r>
        <w:rPr>
          <w:rFonts w:ascii="Times New Roman"/>
          <w:b w:val="false"/>
          <w:i w:val="false"/>
          <w:color w:val="000000"/>
          <w:sz w:val="28"/>
        </w:rPr>
        <w:t xml:space="preserve">
      </w:t>
      </w:r>
      <w:r>
        <w:rPr>
          <w:rFonts w:ascii="Times New Roman"/>
          <w:b w:val="false"/>
          <w:i w:val="false"/>
          <w:color w:val="000000"/>
          <w:sz w:val="28"/>
        </w:rPr>
        <w:t>8) тестілеу нәтижелерімен таныстыру;</w:t>
      </w:r>
      <w:r>
        <w:br/>
      </w:r>
      <w:r>
        <w:rPr>
          <w:rFonts w:ascii="Times New Roman"/>
          <w:b w:val="false"/>
          <w:i w:val="false"/>
          <w:color w:val="000000"/>
          <w:sz w:val="28"/>
        </w:rPr>
        <w:t xml:space="preserve">
      </w:t>
      </w:r>
      <w:r>
        <w:rPr>
          <w:rFonts w:ascii="Times New Roman"/>
          <w:b w:val="false"/>
          <w:i w:val="false"/>
          <w:color w:val="000000"/>
          <w:sz w:val="28"/>
        </w:rPr>
        <w:t>9) тестілеу нәтижелерін өңдеу;</w:t>
      </w:r>
      <w:r>
        <w:br/>
      </w:r>
      <w:r>
        <w:rPr>
          <w:rFonts w:ascii="Times New Roman"/>
          <w:b w:val="false"/>
          <w:i w:val="false"/>
          <w:color w:val="000000"/>
          <w:sz w:val="28"/>
        </w:rPr>
        <w:t xml:space="preserve">
      </w:t>
      </w:r>
      <w:r>
        <w:rPr>
          <w:rFonts w:ascii="Times New Roman"/>
          <w:b w:val="false"/>
          <w:i w:val="false"/>
          <w:color w:val="000000"/>
          <w:sz w:val="28"/>
        </w:rPr>
        <w:t>10) аттестаттау комиссиясы тестілеу нәтижелерін Қағидалар талаптарына сәйкестігін қарау;</w:t>
      </w:r>
      <w:r>
        <w:br/>
      </w:r>
      <w:r>
        <w:rPr>
          <w:rFonts w:ascii="Times New Roman"/>
          <w:b w:val="false"/>
          <w:i w:val="false"/>
          <w:color w:val="000000"/>
          <w:sz w:val="28"/>
        </w:rPr>
        <w:t xml:space="preserve">
      </w:t>
      </w:r>
      <w:r>
        <w:rPr>
          <w:rFonts w:ascii="Times New Roman"/>
          <w:b w:val="false"/>
          <w:i w:val="false"/>
          <w:color w:val="000000"/>
          <w:sz w:val="28"/>
        </w:rPr>
        <w:t>11) аттестаттау комиссиясының шешімін көрсетілетін қызметті берушінің басшысының бұйрығымен бекіту;</w:t>
      </w:r>
      <w:r>
        <w:br/>
      </w:r>
      <w:r>
        <w:rPr>
          <w:rFonts w:ascii="Times New Roman"/>
          <w:b w:val="false"/>
          <w:i w:val="false"/>
          <w:color w:val="000000"/>
          <w:sz w:val="28"/>
        </w:rPr>
        <w:t xml:space="preserve">
      </w:t>
      </w:r>
      <w:r>
        <w:rPr>
          <w:rFonts w:ascii="Times New Roman"/>
          <w:b w:val="false"/>
          <w:i w:val="false"/>
          <w:color w:val="000000"/>
          <w:sz w:val="28"/>
        </w:rPr>
        <w:t>12) көрсетілетін қызметті алушыны аттестациядан өтуі немесе өтпеуі туралы хабарландыру;</w:t>
      </w:r>
      <w:r>
        <w:br/>
      </w:r>
      <w:r>
        <w:rPr>
          <w:rFonts w:ascii="Times New Roman"/>
          <w:b w:val="false"/>
          <w:i w:val="false"/>
          <w:color w:val="000000"/>
          <w:sz w:val="28"/>
        </w:rPr>
        <w:t xml:space="preserve">
      </w:t>
      </w:r>
      <w:r>
        <w:rPr>
          <w:rFonts w:ascii="Times New Roman"/>
          <w:b w:val="false"/>
          <w:i w:val="false"/>
          <w:color w:val="000000"/>
          <w:sz w:val="28"/>
        </w:rPr>
        <w:t>13) аттестатты, немесе мемлекеттік қызметті көрсетуден дәлелді бас тартуды дайындау;</w:t>
      </w:r>
      <w:r>
        <w:br/>
      </w:r>
      <w:r>
        <w:rPr>
          <w:rFonts w:ascii="Times New Roman"/>
          <w:b w:val="false"/>
          <w:i w:val="false"/>
          <w:color w:val="000000"/>
          <w:sz w:val="28"/>
        </w:rPr>
        <w:t xml:space="preserve">
      </w:t>
      </w:r>
      <w:r>
        <w:rPr>
          <w:rFonts w:ascii="Times New Roman"/>
          <w:b w:val="false"/>
          <w:i w:val="false"/>
          <w:color w:val="000000"/>
          <w:sz w:val="28"/>
        </w:rPr>
        <w:t>14) көрсетілетін қызметті берушінің басшысы аттестатқа немесе мемлекеттік көрсетілетін қызметті ұсынудан бас тарту туралы дәлелді жауапқа ЭЦҚ қоюу;</w:t>
      </w:r>
      <w:r>
        <w:br/>
      </w:r>
      <w:r>
        <w:rPr>
          <w:rFonts w:ascii="Times New Roman"/>
          <w:b w:val="false"/>
          <w:i w:val="false"/>
          <w:color w:val="000000"/>
          <w:sz w:val="28"/>
        </w:rPr>
        <w:t xml:space="preserve">
      </w:t>
      </w:r>
      <w:r>
        <w:rPr>
          <w:rFonts w:ascii="Times New Roman"/>
          <w:b w:val="false"/>
          <w:i w:val="false"/>
          <w:color w:val="000000"/>
          <w:sz w:val="28"/>
        </w:rPr>
        <w:t>15) мемлекеттік қызмет нәтижесін көрсетілетін қызметті алушының "жеке кабинетіне" жолдау болады.</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процесінде көрсетілетін қызметті берушінің құрылымдық бөлімшелерінің (қызметкерлерінің)</w:t>
      </w:r>
      <w:r>
        <w:br/>
      </w:r>
      <w:r>
        <w:rPr>
          <w:rFonts w:ascii="Times New Roman"/>
          <w:b w:val="false"/>
          <w:i w:val="false"/>
          <w:color w:val="000000"/>
          <w:sz w:val="28"/>
        </w:rPr>
        <w:t xml:space="preserve">
      </w:t>
      </w:r>
      <w:r>
        <w:rPr>
          <w:rFonts w:ascii="Times New Roman"/>
          <w:b w:val="false"/>
          <w:i w:val="false"/>
          <w:color w:val="000000"/>
          <w:sz w:val="28"/>
        </w:rPr>
        <w:t>өзара іс-қимылы тәртібін сипаттау</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аттестаттау комиссиясы;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құжаттарды қабылдауды, оларды рұқсаттар мен хабарламалардың мемлекеттік ақпараттық жүйесінде (бұдан әрі - "Е-лицензиялау" МДҚ АЖ) тіркеуді жүзеге асырады және көрсетілетін қызметті берушінің басшысына береді – 20 (жиырма)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көрсетілетін қызметті берушінің жауапты орындаушысын айқындайды және құжаттарды көрсетілетін қызметті берушінің жауапты орындаушысына жолдайды – 30 (отыз)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аттестаттаудан өтуге өтініш берген адамдардың тізімін қалыптастырады және көрсетілетін қызметті берушінің аттестаттау комиссиясының отырысына құжаттарды дайындайды – 5 (бес)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аттестаттау комиссиясы сұрауға бекітілген материалдардың Қазақстан Республикасы Ұлттық экономика министрінің 2014 жылғы 27 қарашадағы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10058 болып тіркелді) бекітілген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қағидаларының" (бұдан әрі – Қағидалар) талаптарына сәйкестігін қарайды – 2 (екі) жұмыс күні;</w:t>
      </w:r>
      <w:r>
        <w:br/>
      </w:r>
      <w:r>
        <w:rPr>
          <w:rFonts w:ascii="Times New Roman"/>
          <w:b w:val="false"/>
          <w:i w:val="false"/>
          <w:color w:val="000000"/>
          <w:sz w:val="28"/>
        </w:rPr>
        <w:t xml:space="preserve">
      </w:t>
      </w:r>
      <w:r>
        <w:rPr>
          <w:rFonts w:ascii="Times New Roman"/>
          <w:b w:val="false"/>
          <w:i w:val="false"/>
          <w:color w:val="000000"/>
          <w:sz w:val="28"/>
        </w:rPr>
        <w:t>5) Қағида талаптарының сәйкестігіне ұсынылған құжаттарды қарау нәтижелері бойынша көрсетілетін қызметті берушісі басшысының бұйрығымен жіберілген көрсетілетін қызметті алушылардың тестілеуді жүргізу кестесі және тестілеуге жіберу немесе жібермеу туралы аттестациялау комиссиясының шешімі бекітіледі - 2 (екі) жұмыс күні;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көрсетілетін қызметті алушыға бұйрыққа қол қойылған күннен тестілеу жүргізудің орны, күні және уақыты туралы, немесе тестілеуге жіберілмеу себептері туралы жазбаша хабарландырады – 3 (үш)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орындаушысы тестілеуден өтетіндерді тестілеу рәсімімен таныстырады және көрсетілетін қызметті беруші бекіткен уақытта тестілеуді өткізеді – 1 (бір) жұмыс күні;</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жауапты орындаушысы тестілеуді жүргізген күннен көрсетілетін қызметті алушының тексеріс нәтижесімен таныстыруды жүргізеді – 2 (екі) жұмыс күні;</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жауапты орындаушысы аттестаттау комиссиясы қарау үшін "Сарапшыларды аттестаттау ақпараттық жүйесі" бағдарламасы автоматты режимде алған нәтижелерді өңдейді – 1 (бір) жұмыс күні;</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берушінің аттестаттау комиссиясы тестілеу нәтижелерінің Қағидалар талаптарына сәйкестігін қарайды және көрсетілетін қызметті берушінің басшысына аттестацияны өтуі немесе өтпеуі туралы хаттаманы жолдайды – 3 (үш) жұмыс күні;</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берушінің басшысы аттестацияны өтуі немесе өтпеуі туралы аттестаттау комиссиясы отырысының шешімін бұйрықпен бекітеді және көрсетілетін қызметті берушінің жауапты орындаушысына жолдайды – 1 (бір) жұмыс күні;</w:t>
      </w:r>
      <w:r>
        <w:br/>
      </w:r>
      <w:r>
        <w:rPr>
          <w:rFonts w:ascii="Times New Roman"/>
          <w:b w:val="false"/>
          <w:i w:val="false"/>
          <w:color w:val="000000"/>
          <w:sz w:val="28"/>
        </w:rPr>
        <w:t xml:space="preserve">
      </w:t>
      </w:r>
      <w:r>
        <w:rPr>
          <w:rFonts w:ascii="Times New Roman"/>
          <w:b w:val="false"/>
          <w:i w:val="false"/>
          <w:color w:val="000000"/>
          <w:sz w:val="28"/>
        </w:rPr>
        <w:t>12) көрсетілетін қызметті берушінің жауапты орындаушысы бұйрыққа қол қойылған күннен бастап көрсетілетін қызметті алушыны аттестацияны өтуі немесе өтпеуі туралы жазбаша хабарландырады – 5 (бес) жұмыс күні;</w:t>
      </w:r>
      <w:r>
        <w:br/>
      </w:r>
      <w:r>
        <w:rPr>
          <w:rFonts w:ascii="Times New Roman"/>
          <w:b w:val="false"/>
          <w:i w:val="false"/>
          <w:color w:val="000000"/>
          <w:sz w:val="28"/>
        </w:rPr>
        <w:t xml:space="preserve">
      </w:t>
      </w:r>
      <w:r>
        <w:rPr>
          <w:rFonts w:ascii="Times New Roman"/>
          <w:b w:val="false"/>
          <w:i w:val="false"/>
          <w:color w:val="000000"/>
          <w:sz w:val="28"/>
        </w:rPr>
        <w:t>13) көрсетілетін қызметті берушінің жауапты орындаушысы аттестат немесе "Е-лицензиялау" МДҚ АЖ көмегімен мемлекеттік көрсетілетін қызметті ұсынудан бас тарту туралы дәлелді жауап дайындайды және көрсетілетін қызметті берушінің басшысына қол қоюға жолдайды - 3 (үш) жұмыс күні;</w:t>
      </w:r>
      <w:r>
        <w:br/>
      </w:r>
      <w:r>
        <w:rPr>
          <w:rFonts w:ascii="Times New Roman"/>
          <w:b w:val="false"/>
          <w:i w:val="false"/>
          <w:color w:val="000000"/>
          <w:sz w:val="28"/>
        </w:rPr>
        <w:t xml:space="preserve">
      </w:t>
      </w:r>
      <w:r>
        <w:rPr>
          <w:rFonts w:ascii="Times New Roman"/>
          <w:b w:val="false"/>
          <w:i w:val="false"/>
          <w:color w:val="000000"/>
          <w:sz w:val="28"/>
        </w:rPr>
        <w:t>14) көрсетілетін қызметті берушінің басшысы аттестатқа немесе мемлекеттік көрсетілетін қызметті ұсынудан бас тарту туралы дәлелді жауапқа ЭЦҚ қояды – 1 (бір) жұмыс күні;</w:t>
      </w:r>
      <w:r>
        <w:br/>
      </w:r>
      <w:r>
        <w:rPr>
          <w:rFonts w:ascii="Times New Roman"/>
          <w:b w:val="false"/>
          <w:i w:val="false"/>
          <w:color w:val="000000"/>
          <w:sz w:val="28"/>
        </w:rPr>
        <w:t xml:space="preserve">
      </w:t>
      </w:r>
      <w:r>
        <w:rPr>
          <w:rFonts w:ascii="Times New Roman"/>
          <w:b w:val="false"/>
          <w:i w:val="false"/>
          <w:color w:val="000000"/>
          <w:sz w:val="28"/>
        </w:rPr>
        <w:t>15) мемлекеттік қызметті көрсету нәтижесі көрсетілетін қызметті берушінің уәкілетті адамының ЭЦҚ-сымен куәландырылған электрондық құжат нысанында көрсетілетін қызметті алушыға "жеке кабинетке" жолданады – көрсетілетін қызметті берушінің басшысы қол қойған күні.</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Мемлекеттік корпорация көмегімен көрсетілмейді.</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компьютерінің интернет-браузерінде сақталатын ЭЦҚ тіркеу куәлігінің көмегімен порталда тіркелуді жүзеге асырады;</w:t>
      </w:r>
      <w:r>
        <w:br/>
      </w:r>
      <w:r>
        <w:rPr>
          <w:rFonts w:ascii="Times New Roman"/>
          <w:b w:val="false"/>
          <w:i w:val="false"/>
          <w:color w:val="000000"/>
          <w:sz w:val="28"/>
        </w:rPr>
        <w:t xml:space="preserve">
      2) 1-процесс – көрсетілетін қызметті алушы компьютерінің интернет-браузерінде ЭЦҚ тіркеу куәлігін тіркеу, алушының мемлекеттік көрсетілетін қызметті алу үшін порталда парольді енгізуі; </w:t>
      </w:r>
      <w:r>
        <w:br/>
      </w:r>
      <w:r>
        <w:rPr>
          <w:rFonts w:ascii="Times New Roman"/>
          <w:b w:val="false"/>
          <w:i w:val="false"/>
          <w:color w:val="000000"/>
          <w:sz w:val="28"/>
        </w:rPr>
        <w:t>
      3) 1-шарт – порталда жеке сәйкестендіру нөмірінің (бұдан әрі - ЖСН) логині мен пароль арқылы тіркелген алушы туралы деректердің түпнұсқалығын тексеру;</w:t>
      </w:r>
      <w:r>
        <w:br/>
      </w:r>
      <w:r>
        <w:rPr>
          <w:rFonts w:ascii="Times New Roman"/>
          <w:b w:val="false"/>
          <w:i w:val="false"/>
          <w:color w:val="000000"/>
          <w:sz w:val="28"/>
        </w:rPr>
        <w:t>
      4) 2-процесс – порталдың алушының деректерінде бұзушылықтар болуына байланысты авторландырудан бас тарту туралы хабарламаны қалыптастыруы;</w:t>
      </w:r>
      <w:r>
        <w:br/>
      </w:r>
      <w:r>
        <w:rPr>
          <w:rFonts w:ascii="Times New Roman"/>
          <w:b w:val="false"/>
          <w:i w:val="false"/>
          <w:color w:val="000000"/>
          <w:sz w:val="28"/>
        </w:rPr>
        <w:t>
      5) 3-процесс – көрсетілетін қызметті алушының порталда осы Регламентте көрсетілген қызметті таңдауы, қызмет көрсету үшін сұрау нысанын экранға шығаруы және оның құрылымы мен форматтық талаптарын ескере отырып, қажетті құжаттардың көшірмелерін электрондық түрде сұрау нысанына бекіте отыра, көрсетілетін қызметті алушының нысанды толтыруы (деректерді енгізуі);</w:t>
      </w:r>
      <w:r>
        <w:br/>
      </w: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7) 2-шарт – электрондық үкімет порталы арқылы (бұдан әрі - ЭҮП) ЭЦҚ тіркеу куәлігінің әрекет ету мерзімін және кері қайтарылған (күші жойылған) тіркеу куәліктерінің тізімде болмауын, сондай-ақ сұрауда көрсетілген ЖСН және ЭЦҚ тіркеу куәлігінде көрсетілген ЖСН арасындағы сәйкестендіру деректерінің сәйкестігін тексеру;</w:t>
      </w:r>
      <w:r>
        <w:br/>
      </w:r>
      <w:r>
        <w:rPr>
          <w:rFonts w:ascii="Times New Roman"/>
          <w:b w:val="false"/>
          <w:i w:val="false"/>
          <w:color w:val="000000"/>
          <w:sz w:val="28"/>
        </w:rPr>
        <w:t>
      8) 5-процесс – көрсетілетін қызметті алушы ЭЦҚ-сының түпнұсқалығы расталмауына байланысты сұралған көрсетілетін қызметтен бас тарту туралы хабарламаны қалыптастыру;</w:t>
      </w:r>
      <w:r>
        <w:br/>
      </w:r>
      <w:r>
        <w:rPr>
          <w:rFonts w:ascii="Times New Roman"/>
          <w:b w:val="false"/>
          <w:i w:val="false"/>
          <w:color w:val="000000"/>
          <w:sz w:val="28"/>
        </w:rPr>
        <w:t>
      9) 6-процесс – алушының ЭЦҚ-сы арқылы қызмет көрсетуге сұраудың толтырылған нысанын (енгізілген деректерді) куәландыру (қол қою);</w:t>
      </w:r>
      <w:r>
        <w:br/>
      </w:r>
      <w:r>
        <w:rPr>
          <w:rFonts w:ascii="Times New Roman"/>
          <w:b w:val="false"/>
          <w:i w:val="false"/>
          <w:color w:val="000000"/>
          <w:sz w:val="28"/>
        </w:rPr>
        <w:t>
      10) 7-процесс– электрондық құжатты (көрсетілетін қызметті алушының сұрауы тіркеу және сұрауды "Е-лицензиялау" МДҚ АЖ-да өңдеу;</w:t>
      </w:r>
      <w:r>
        <w:br/>
      </w:r>
      <w:r>
        <w:rPr>
          <w:rFonts w:ascii="Times New Roman"/>
          <w:b w:val="false"/>
          <w:i w:val="false"/>
          <w:color w:val="000000"/>
          <w:sz w:val="28"/>
        </w:rPr>
        <w:t xml:space="preserve">
      </w:t>
      </w:r>
      <w:r>
        <w:rPr>
          <w:rFonts w:ascii="Times New Roman"/>
          <w:b w:val="false"/>
          <w:i w:val="false"/>
          <w:color w:val="000000"/>
          <w:sz w:val="28"/>
        </w:rPr>
        <w:t>11) 8-процесс – көрсетілетін қызметті берушінің көрсетілетін қызметті алушыдан "Е-лицензиялау" МДҚ АЖ-да қалыптастырылған құжаттарды алуы;</w:t>
      </w:r>
      <w:r>
        <w:br/>
      </w:r>
      <w:r>
        <w:rPr>
          <w:rFonts w:ascii="Times New Roman"/>
          <w:b w:val="false"/>
          <w:i w:val="false"/>
          <w:color w:val="000000"/>
          <w:sz w:val="28"/>
        </w:rPr>
        <w:t xml:space="preserve">
      </w:t>
      </w:r>
      <w:r>
        <w:rPr>
          <w:rFonts w:ascii="Times New Roman"/>
          <w:b w:val="false"/>
          <w:i w:val="false"/>
          <w:color w:val="000000"/>
          <w:sz w:val="28"/>
        </w:rPr>
        <w:t>12) Көрсетілетін қызметті беруші көрсетілетін қызметті беру процессінде көрсетілетін қызметті берушінің құрылымдық бөлімшелерінің (қызметкерлерінің) өзара іс-қимылдарының тәртібінің сипаттамасына сәйкес рәсімді (іс-әрекетті) жүзеге асырады;</w:t>
      </w:r>
      <w:r>
        <w:br/>
      </w:r>
      <w:r>
        <w:rPr>
          <w:rFonts w:ascii="Times New Roman"/>
          <w:b w:val="false"/>
          <w:i w:val="false"/>
          <w:color w:val="000000"/>
          <w:sz w:val="28"/>
        </w:rPr>
        <w:t xml:space="preserve">
      </w:t>
      </w:r>
      <w:r>
        <w:rPr>
          <w:rFonts w:ascii="Times New Roman"/>
          <w:b w:val="false"/>
          <w:i w:val="false"/>
          <w:color w:val="000000"/>
          <w:sz w:val="28"/>
        </w:rPr>
        <w:t>Электрондық құжат көрсетілетін қызметті берушінің уәкілетті адамының ЭЦҚ-сын қолданумен көрсетілетін қызметті берушінің аттестаттау комиссиясы шешімінің негізінде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r>
        <w:br/>
      </w:r>
      <w:r>
        <w:rPr>
          <w:rFonts w:ascii="Times New Roman"/>
          <w:b w:val="false"/>
          <w:i w:val="false"/>
          <w:color w:val="000000"/>
          <w:sz w:val="28"/>
        </w:rPr>
        <w:t xml:space="preserve">
      </w:t>
      </w:r>
      <w:r>
        <w:rPr>
          <w:rFonts w:ascii="Times New Roman"/>
          <w:b w:val="false"/>
          <w:i w:val="false"/>
          <w:color w:val="000000"/>
          <w:sz w:val="28"/>
        </w:rPr>
        <w:t>13. Өзін өзі қарап күту, өздігінен жүріп-тұру, бағдарлай алу қабілетінен немесе мүмкіндігінен толық немесе ішінара айырылған көрсетілетін қызметті алушыдан, 1414 бірыңғай байланыс орталығына жүгіну арқылы, мемлекеттік қызмет көрсетуге қажетті құжаттарды қабылдауды көрсетілетін қызметті берушінің қызметкері көрсетілетін қызметті алушының тұрғылықты жеріне барып жүргізеді.</w:t>
      </w:r>
      <w:r>
        <w:br/>
      </w:r>
      <w:r>
        <w:rPr>
          <w:rFonts w:ascii="Times New Roman"/>
          <w:b w:val="false"/>
          <w:i w:val="false"/>
          <w:color w:val="000000"/>
          <w:sz w:val="28"/>
        </w:rPr>
        <w:t xml:space="preserve">
      </w:t>
      </w:r>
      <w:r>
        <w:rPr>
          <w:rFonts w:ascii="Times New Roman"/>
          <w:b w:val="false"/>
          <w:i w:val="false"/>
          <w:color w:val="000000"/>
          <w:sz w:val="28"/>
        </w:rPr>
        <w:t>14. Мемлекеттік көрсетілетін қызметті көрсету орындарының мекенжайлары:</w:t>
      </w:r>
      <w:r>
        <w:br/>
      </w:r>
      <w:r>
        <w:rPr>
          <w:rFonts w:ascii="Times New Roman"/>
          <w:b w:val="false"/>
          <w:i w:val="false"/>
          <w:color w:val="000000"/>
          <w:sz w:val="28"/>
        </w:rPr>
        <w:t xml:space="preserve">
      </w:t>
      </w:r>
      <w:r>
        <w:rPr>
          <w:rFonts w:ascii="Times New Roman"/>
          <w:b w:val="false"/>
          <w:i w:val="false"/>
          <w:color w:val="000000"/>
          <w:sz w:val="28"/>
        </w:rPr>
        <w:t>Министрліктің www.economy.gov.kz.</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интернет-ресурстарында орналастырылған.</w:t>
      </w:r>
      <w:r>
        <w:br/>
      </w:r>
      <w:r>
        <w:rPr>
          <w:rFonts w:ascii="Times New Roman"/>
          <w:b w:val="false"/>
          <w:i w:val="false"/>
          <w:color w:val="000000"/>
          <w:sz w:val="28"/>
        </w:rPr>
        <w:t xml:space="preserve">
      </w:t>
      </w:r>
      <w:r>
        <w:rPr>
          <w:rFonts w:ascii="Times New Roman"/>
          <w:b w:val="false"/>
          <w:i w:val="false"/>
          <w:color w:val="000000"/>
          <w:sz w:val="28"/>
        </w:rPr>
        <w:t>15. Көрсетілетін қызметті алушының ЭЦҚ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xml:space="preserve">
      </w:t>
      </w:r>
      <w:r>
        <w:rPr>
          <w:rFonts w:ascii="Times New Roman"/>
          <w:b w:val="false"/>
          <w:i w:val="false"/>
          <w:color w:val="000000"/>
          <w:sz w:val="28"/>
        </w:rPr>
        <w:t>16.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xml:space="preserve">
      </w:t>
      </w:r>
      <w:r>
        <w:rPr>
          <w:rFonts w:ascii="Times New Roman"/>
          <w:b w:val="false"/>
          <w:i w:val="false"/>
          <w:color w:val="000000"/>
          <w:sz w:val="28"/>
        </w:rPr>
        <w:t>17. Мемлекеттік көрсетілетін қызметтер көрсету мәселелері жөніндегі анықтамалық қызметтердің байланыс телефондары Министрліктің: www.economy.gov.kz,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регламентіне 1-қосымша</w:t>
            </w:r>
          </w:p>
        </w:tc>
      </w:tr>
    </w:tbl>
    <w:bookmarkStart w:name="z148" w:id="16"/>
    <w:p>
      <w:pPr>
        <w:spacing w:after="0"/>
        <w:ind w:left="0"/>
        <w:jc w:val="both"/>
      </w:pPr>
      <w:r>
        <w:rPr>
          <w:rFonts w:ascii="Times New Roman"/>
          <w:b w:val="false"/>
          <w:i w:val="false"/>
          <w:color w:val="000000"/>
          <w:sz w:val="28"/>
        </w:rPr>
        <w:t>
      Көрсетілетін қызметті берушінің мекенжайы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146"/>
        <w:gridCol w:w="7802"/>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7"/>
          <w:p>
            <w:pPr>
              <w:spacing w:after="20"/>
              <w:ind w:left="20"/>
              <w:jc w:val="both"/>
            </w:pPr>
            <w:r>
              <w:rPr>
                <w:rFonts w:ascii="Times New Roman"/>
                <w:b w:val="false"/>
                <w:i w:val="false"/>
                <w:color w:val="000000"/>
                <w:sz w:val="20"/>
              </w:rPr>
              <w:t>
Көрсетілетін қызметті берушінің атауы</w:t>
            </w:r>
          </w:p>
          <w:bookmarkEnd w:id="17"/>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8"/>
          <w:p>
            <w:pPr>
              <w:spacing w:after="20"/>
              <w:ind w:left="20"/>
              <w:jc w:val="both"/>
            </w:pPr>
            <w:r>
              <w:rPr>
                <w:rFonts w:ascii="Times New Roman"/>
                <w:b w:val="false"/>
                <w:i w:val="false"/>
                <w:color w:val="000000"/>
                <w:sz w:val="20"/>
              </w:rPr>
              <w:t>
"Солтүстік Қазақстан облысы әкімдігінің мемлекеттік сәулет-құрылыс бақылау және лицензиялау басқармасы" коммуналдық мемлекеттік мекемесі</w:t>
            </w:r>
          </w:p>
          <w:bookmarkEnd w:id="18"/>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Мағжан Жұмабаев көшесі, 70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13:00-ден 14:30-ға дейінгі түскі үзіліспен дүйсенбіден бастап жұманы қоса алғанда сағат 9:00-ден 18:30-ға дейін демалыс және мереке күндерін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регламентіне 2-қосымша</w:t>
            </w:r>
          </w:p>
        </w:tc>
      </w:tr>
    </w:tbl>
    <w:bookmarkStart w:name="z152" w:id="19"/>
    <w:p>
      <w:pPr>
        <w:spacing w:after="0"/>
        <w:ind w:left="0"/>
        <w:jc w:val="left"/>
      </w:pPr>
      <w:r>
        <w:rPr>
          <w:rFonts w:ascii="Times New Roman"/>
          <w:b/>
          <w:i w:val="false"/>
          <w:color w:val="000000"/>
        </w:rPr>
        <w:t xml:space="preserve"> Көрсетілетін қызметті берушінің кеңсесі арқылы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қызметін көрсетудің бизнес-процестерінің анықтамалығы</w:t>
      </w:r>
    </w:p>
    <w:bookmarkEnd w:id="19"/>
    <w:bookmarkStart w:name="z15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p>
    <w:p>
      <w:pPr>
        <w:spacing w:after="0"/>
        <w:ind w:left="0"/>
        <w:jc w:val="both"/>
      </w:pPr>
      <w:r>
        <w:drawing>
          <wp:inline distT="0" distB="0" distL="0" distR="0">
            <wp:extent cx="62103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103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көрсетілетін қызмет регламентіне 3-қосымша</w:t>
            </w:r>
          </w:p>
        </w:tc>
      </w:tr>
    </w:tbl>
    <w:bookmarkStart w:name="z155" w:id="21"/>
    <w:p>
      <w:pPr>
        <w:spacing w:after="0"/>
        <w:ind w:left="0"/>
        <w:jc w:val="left"/>
      </w:pPr>
      <w:r>
        <w:rPr>
          <w:rFonts w:ascii="Times New Roman"/>
          <w:b/>
          <w:i w:val="false"/>
          <w:color w:val="000000"/>
        </w:rPr>
        <w:t xml:space="preserve"> Портал арқылы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мемлекеттік қызметін көрсетудің бизнес-процестерінің анықтамалығы</w:t>
      </w:r>
    </w:p>
    <w:bookmarkEnd w:id="21"/>
    <w:bookmarkStart w:name="z156"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56134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134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