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aacf" w14:textId="797a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Солтүстік Қазақстан облысы Есіл ауданының бюджеті туралы" Солтүстік Қазақстан облысы Есіл ауданы мәслихатының 2015 жылғы 21 желтоқсандағы № 48/299 шешіміне өзгертулер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мәслихатының 2016 жылғы 17 ақпандағы № 51/312 шешімі. Солтүстік Қазақстан облысының Әділет департаментінде 2016 жылғы 26 ақпанда N 3636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Солтүстік Қазақстан облысы Есіл ауданының бюджеті туралы" Солтүстік Қазақстан облысы Есіл ауданы мәслихатының 2015 жылғы 21 желтоқсандағы № 48/299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3548 тіркелген, "Есіл таңы" және "Ишим" газеттерінде 2015 жылдың 5 ақпанында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Солтүстік Қазақстан облысы Есіл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3 261 873 мың теңге;</w:t>
      </w:r>
      <w:r>
        <w:br/>
      </w:r>
      <w:r>
        <w:rPr>
          <w:rFonts w:ascii="Times New Roman"/>
          <w:b w:val="false"/>
          <w:i w:val="false"/>
          <w:color w:val="000000"/>
          <w:sz w:val="28"/>
        </w:rPr>
        <w:t>
      </w:t>
      </w:r>
      <w:r>
        <w:rPr>
          <w:rFonts w:ascii="Times New Roman"/>
          <w:b w:val="false"/>
          <w:i w:val="false"/>
          <w:color w:val="000000"/>
          <w:sz w:val="28"/>
        </w:rPr>
        <w:t>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376 880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6 266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түсімдер 13 351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2 865 376 мың теңге;</w:t>
      </w:r>
      <w:r>
        <w:br/>
      </w:r>
      <w:r>
        <w:rPr>
          <w:rFonts w:ascii="Times New Roman"/>
          <w:b w:val="false"/>
          <w:i w:val="false"/>
          <w:color w:val="000000"/>
          <w:sz w:val="28"/>
        </w:rPr>
        <w:t>
      </w:t>
      </w:r>
      <w:r>
        <w:rPr>
          <w:rFonts w:ascii="Times New Roman"/>
          <w:b w:val="false"/>
          <w:i w:val="false"/>
          <w:color w:val="000000"/>
          <w:sz w:val="28"/>
        </w:rPr>
        <w:t>2) шығындар 3 292 462,2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несиелер 24 279 мың теңге;</w:t>
      </w:r>
      <w:r>
        <w:br/>
      </w:r>
      <w:r>
        <w:rPr>
          <w:rFonts w:ascii="Times New Roman"/>
          <w:b w:val="false"/>
          <w:i w:val="false"/>
          <w:color w:val="000000"/>
          <w:sz w:val="28"/>
        </w:rPr>
        <w:t>
      </w:t>
      </w:r>
      <w:r>
        <w:rPr>
          <w:rFonts w:ascii="Times New Roman"/>
          <w:b w:val="false"/>
          <w:i w:val="false"/>
          <w:color w:val="000000"/>
          <w:sz w:val="28"/>
        </w:rPr>
        <w:t>соның ішінде:</w:t>
      </w:r>
      <w:r>
        <w:br/>
      </w:r>
      <w:r>
        <w:rPr>
          <w:rFonts w:ascii="Times New Roman"/>
          <w:b w:val="false"/>
          <w:i w:val="false"/>
          <w:color w:val="000000"/>
          <w:sz w:val="28"/>
        </w:rPr>
        <w:t>
      </w:t>
      </w:r>
      <w:r>
        <w:rPr>
          <w:rFonts w:ascii="Times New Roman"/>
          <w:b w:val="false"/>
          <w:i w:val="false"/>
          <w:color w:val="000000"/>
          <w:sz w:val="28"/>
        </w:rPr>
        <w:t>бюджеттік несиелер 41 359 мың теңге;</w:t>
      </w:r>
      <w:r>
        <w:br/>
      </w:r>
      <w:r>
        <w:rPr>
          <w:rFonts w:ascii="Times New Roman"/>
          <w:b w:val="false"/>
          <w:i w:val="false"/>
          <w:color w:val="000000"/>
          <w:sz w:val="28"/>
        </w:rPr>
        <w:t>
      </w:t>
      </w:r>
      <w:r>
        <w:rPr>
          <w:rFonts w:ascii="Times New Roman"/>
          <w:b w:val="false"/>
          <w:i w:val="false"/>
          <w:color w:val="000000"/>
          <w:sz w:val="28"/>
        </w:rPr>
        <w:t>бюджеттік несиелерді өтеу 17 080 мың теңге;</w:t>
      </w:r>
      <w:r>
        <w:br/>
      </w:r>
      <w:r>
        <w:rPr>
          <w:rFonts w:ascii="Times New Roman"/>
          <w:b w:val="false"/>
          <w:i w:val="false"/>
          <w:color w:val="000000"/>
          <w:sz w:val="28"/>
        </w:rPr>
        <w:t>
      </w:t>
      </w:r>
      <w:r>
        <w:rPr>
          <w:rFonts w:ascii="Times New Roman"/>
          <w:b w:val="false"/>
          <w:i w:val="false"/>
          <w:color w:val="000000"/>
          <w:sz w:val="28"/>
        </w:rPr>
        <w:t xml:space="preserve">4) қаржылық активтермен операциялар </w:t>
      </w:r>
      <w:r>
        <w:br/>
      </w:r>
      <w:r>
        <w:rPr>
          <w:rFonts w:ascii="Times New Roman"/>
          <w:b w:val="false"/>
          <w:i w:val="false"/>
          <w:color w:val="000000"/>
          <w:sz w:val="28"/>
        </w:rPr>
        <w:t>
      </w:t>
      </w:r>
      <w:r>
        <w:rPr>
          <w:rFonts w:ascii="Times New Roman"/>
          <w:b w:val="false"/>
          <w:i w:val="false"/>
          <w:color w:val="000000"/>
          <w:sz w:val="28"/>
        </w:rPr>
        <w:t>бойынша сальдо 2 250 мың теңге;</w:t>
      </w:r>
      <w:r>
        <w:br/>
      </w:r>
      <w:r>
        <w:rPr>
          <w:rFonts w:ascii="Times New Roman"/>
          <w:b w:val="false"/>
          <w:i w:val="false"/>
          <w:color w:val="000000"/>
          <w:sz w:val="28"/>
        </w:rPr>
        <w:t>
      </w:t>
      </w:r>
      <w:r>
        <w:rPr>
          <w:rFonts w:ascii="Times New Roman"/>
          <w:b w:val="false"/>
          <w:i w:val="false"/>
          <w:color w:val="000000"/>
          <w:sz w:val="28"/>
        </w:rPr>
        <w:t>соның ішінде: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2 250 мың теңге;</w:t>
      </w:r>
      <w:r>
        <w:br/>
      </w:r>
      <w:r>
        <w:rPr>
          <w:rFonts w:ascii="Times New Roman"/>
          <w:b w:val="false"/>
          <w:i w:val="false"/>
          <w:color w:val="000000"/>
          <w:sz w:val="28"/>
        </w:rPr>
        <w:t>
      </w:t>
      </w:r>
      <w:r>
        <w:rPr>
          <w:rFonts w:ascii="Times New Roman"/>
          <w:b w:val="false"/>
          <w:i w:val="false"/>
          <w:color w:val="000000"/>
          <w:sz w:val="28"/>
        </w:rPr>
        <w:t xml:space="preserve">мемлекеттің қаржылық активтерін </w:t>
      </w:r>
      <w:r>
        <w:br/>
      </w:r>
      <w:r>
        <w:rPr>
          <w:rFonts w:ascii="Times New Roman"/>
          <w:b w:val="false"/>
          <w:i w:val="false"/>
          <w:color w:val="000000"/>
          <w:sz w:val="28"/>
        </w:rPr>
        <w:t>
      </w:t>
      </w:r>
      <w:r>
        <w:rPr>
          <w:rFonts w:ascii="Times New Roman"/>
          <w:b w:val="false"/>
          <w:i w:val="false"/>
          <w:color w:val="000000"/>
          <w:sz w:val="28"/>
        </w:rPr>
        <w:t>сатудан түскен түсімдер 0 мың теңге;</w:t>
      </w:r>
      <w:r>
        <w:br/>
      </w:r>
      <w:r>
        <w:rPr>
          <w:rFonts w:ascii="Times New Roman"/>
          <w:b w:val="false"/>
          <w:i w:val="false"/>
          <w:color w:val="000000"/>
          <w:sz w:val="28"/>
        </w:rPr>
        <w:t>
      </w:t>
      </w:r>
      <w:r>
        <w:rPr>
          <w:rFonts w:ascii="Times New Roman"/>
          <w:b w:val="false"/>
          <w:i w:val="false"/>
          <w:color w:val="000000"/>
          <w:sz w:val="28"/>
        </w:rPr>
        <w:t>5) бюджеттік тапшылық (профицит) - 57 118,2 мың теңге;</w:t>
      </w:r>
      <w:r>
        <w:br/>
      </w:r>
      <w:r>
        <w:rPr>
          <w:rFonts w:ascii="Times New Roman"/>
          <w:b w:val="false"/>
          <w:i w:val="false"/>
          <w:color w:val="000000"/>
          <w:sz w:val="28"/>
        </w:rPr>
        <w:t>
      </w:t>
      </w:r>
      <w:r>
        <w:rPr>
          <w:rFonts w:ascii="Times New Roman"/>
          <w:b w:val="false"/>
          <w:i w:val="false"/>
          <w:color w:val="000000"/>
          <w:sz w:val="28"/>
        </w:rPr>
        <w:t>6) бюджеттің тапшылығын</w:t>
      </w:r>
      <w:r>
        <w:br/>
      </w:r>
      <w:r>
        <w:rPr>
          <w:rFonts w:ascii="Times New Roman"/>
          <w:b w:val="false"/>
          <w:i w:val="false"/>
          <w:color w:val="000000"/>
          <w:sz w:val="28"/>
        </w:rPr>
        <w:t>
      </w:t>
      </w:r>
      <w:r>
        <w:rPr>
          <w:rFonts w:ascii="Times New Roman"/>
          <w:b w:val="false"/>
          <w:i w:val="false"/>
          <w:color w:val="000000"/>
          <w:sz w:val="28"/>
        </w:rPr>
        <w:t>(профицитті қолдану) қаржыландыру 57 118,2 мың теңге;</w:t>
      </w:r>
      <w:r>
        <w:br/>
      </w:r>
      <w:r>
        <w:rPr>
          <w:rFonts w:ascii="Times New Roman"/>
          <w:b w:val="false"/>
          <w:i w:val="false"/>
          <w:color w:val="000000"/>
          <w:sz w:val="28"/>
        </w:rPr>
        <w:t>
      </w:t>
      </w:r>
      <w:r>
        <w:rPr>
          <w:rFonts w:ascii="Times New Roman"/>
          <w:b w:val="false"/>
          <w:i w:val="false"/>
          <w:color w:val="000000"/>
          <w:sz w:val="28"/>
        </w:rPr>
        <w:t>қарыздардың түсімі 41 359 мың теңге;</w:t>
      </w:r>
      <w:r>
        <w:br/>
      </w:r>
      <w:r>
        <w:rPr>
          <w:rFonts w:ascii="Times New Roman"/>
          <w:b w:val="false"/>
          <w:i w:val="false"/>
          <w:color w:val="000000"/>
          <w:sz w:val="28"/>
        </w:rPr>
        <w:t>
      </w:t>
      </w:r>
      <w:r>
        <w:rPr>
          <w:rFonts w:ascii="Times New Roman"/>
          <w:b w:val="false"/>
          <w:i w:val="false"/>
          <w:color w:val="000000"/>
          <w:sz w:val="28"/>
        </w:rPr>
        <w:t>қарыздарды өтеу 17 080 мың теңге;</w:t>
      </w:r>
      <w:r>
        <w:br/>
      </w:r>
      <w:r>
        <w:rPr>
          <w:rFonts w:ascii="Times New Roman"/>
          <w:b w:val="false"/>
          <w:i w:val="false"/>
          <w:color w:val="000000"/>
          <w:sz w:val="28"/>
        </w:rPr>
        <w:t>
      </w:t>
      </w:r>
      <w:r>
        <w:rPr>
          <w:rFonts w:ascii="Times New Roman"/>
          <w:b w:val="false"/>
          <w:i w:val="false"/>
          <w:color w:val="000000"/>
          <w:sz w:val="28"/>
        </w:rPr>
        <w:t>бюджеттік қаражаттың қолданылатын қалдықтары        32 839,2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16-1 тармақпен</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"16-1. Ауданның бюджетінде қаражаттың бос қалдықтары есебінен қаржылық жылдың басына қалыптасқан 20491,1 мың теңге сомадағы шығындар, 11 қосымшаға сәйкес қарастырылсын.";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16-2 тармақпен</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"16-2. Ауданның бюджет шығындарында бюджеттік қаражаттың бос қалдықтары есебінен, қаржылық жылдың басына қалыптасқан, 2015 жылы "Нысаналы пайдаланылмаған (толық пайдаланылмаған) трансферттерді қайтару" 459006 бюджеттік бағдарламасы бойынша республикалық бюджеттен 12347,7 мың теңге сомада, облыстық бюджеттен 0,4 мың теңге сомада бөлінген 12348,1 мың теңге сомадағы пайдаланылмаған нысаналы трансферттердің қайтарылуы, 12 қосымшаға сәйкес қарастырылсын.";</w:t>
      </w:r>
      <w:r>
        <w:br/>
      </w:r>
      <w:r>
        <w:rPr>
          <w:rFonts w:ascii="Times New Roman"/>
          <w:b w:val="false"/>
          <w:i w:val="false"/>
          <w:color w:val="000000"/>
          <w:sz w:val="28"/>
        </w:rPr>
        <w:t>
      </w:t>
      </w:r>
      <w:r>
        <w:rPr>
          <w:rFonts w:ascii="Times New Roman"/>
          <w:b w:val="false"/>
          <w:i w:val="false"/>
          <w:color w:val="000000"/>
          <w:sz w:val="28"/>
        </w:rPr>
        <w:t xml:space="preserve">осы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2. Осы шешім 2016 жылдың 1 қаңтарынан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Бимақанов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аудандық мәслихаттың 2016 жылғы 17 ақпандағы № 51/312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аудандық мәслихаттың 2015 жылғы 21 желтоқсандағы № 48/299 шешіміне 1 қосымша</w:t>
            </w:r>
          </w:p>
        </w:tc>
      </w:tr>
    </w:tbl>
    <w:bookmarkStart w:name="z41" w:id="0"/>
    <w:p>
      <w:pPr>
        <w:spacing w:after="0"/>
        <w:ind w:left="0"/>
        <w:jc w:val="left"/>
      </w:pPr>
      <w:r>
        <w:rPr>
          <w:rFonts w:ascii="Times New Roman"/>
          <w:b/>
          <w:i w:val="false"/>
          <w:color w:val="000000"/>
        </w:rPr>
        <w:t xml:space="preserve"> 2016 жылға арналған Есіл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234"/>
        <w:gridCol w:w="1234"/>
        <w:gridCol w:w="5364"/>
        <w:gridCol w:w="3598"/>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3 261 873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376 880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147 707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147 707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86 477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36 115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8 522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107 215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90 561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2 865 376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2 865 376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2 865 376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3 292 462,2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320 864,1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15 377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15 377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81694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81694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183401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176571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11 437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28 955,1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24 901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2 701,1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2 475 913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2 442 576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63 841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12 347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2 106 586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35 056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14 283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6 799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30 754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30 754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146 350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116 586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20 544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12 229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53 937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17 636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27 768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15 287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15 287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9 118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және көгалдандыру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136546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деңгейінде спорттық жарыстар өткізу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73 281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28 695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кітапханаларының жұмыс істеуі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43 957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106516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58 444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 Автомобиль көлігі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16 024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16 024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16 024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37 916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18 637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18 637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14278,1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14278,1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12348,1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24 279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Қаржылық активтермен операциялар бойынша сальдо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қаржылық активтерін сатудан түсетін түсімдер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активтерін ел ішінде сатудан түсетін түсімдер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-57118,2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Тапшылық орнын қаржыландыру (бюджет профицитін пайдалану)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57118,2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32839,2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қалдықтары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32839,2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32839,2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17 ақпандағы № 51/312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2015 жылғы 21 желтоқсандағы № 48/299 шешіміне 4 қосымша</w:t>
            </w:r>
          </w:p>
        </w:tc>
      </w:tr>
    </w:tbl>
    <w:bookmarkStart w:name="z225" w:id="1"/>
    <w:p>
      <w:pPr>
        <w:spacing w:after="0"/>
        <w:ind w:left="0"/>
        <w:jc w:val="left"/>
      </w:pPr>
      <w:r>
        <w:rPr>
          <w:rFonts w:ascii="Times New Roman"/>
          <w:b/>
          <w:i w:val="false"/>
          <w:color w:val="000000"/>
        </w:rPr>
        <w:t xml:space="preserve"> 2016 жылға арналған ауылдық округтер бойынша бюджеттік бағдарламалардың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556"/>
        <w:gridCol w:w="1556"/>
        <w:gridCol w:w="4547"/>
        <w:gridCol w:w="3544"/>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183401</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183401</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176571</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Алматы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10351</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8991</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шығындары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Алматы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Мәдениет, спорт, туризм және ақпараттық кеңістiк</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Корнеевка ауылдық мәдениет үйі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мәдениет үйі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Алматы ауылдық округ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аудандық мәслихаттың 2016 жылғы 17 ақпандағы № 51/312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аудандық мәслихаттың 2015 жылғы 21 желтоқсандағы № 48/299 шешіміне 11 қосымша</w:t>
            </w:r>
          </w:p>
        </w:tc>
      </w:tr>
    </w:tbl>
    <w:bookmarkStart w:name="z283" w:id="2"/>
    <w:p>
      <w:pPr>
        <w:spacing w:after="0"/>
        <w:ind w:left="0"/>
        <w:jc w:val="left"/>
      </w:pPr>
      <w:r>
        <w:rPr>
          <w:rFonts w:ascii="Times New Roman"/>
          <w:b/>
          <w:i w:val="false"/>
          <w:color w:val="000000"/>
        </w:rPr>
        <w:t xml:space="preserve"> 2016 жылдың 1 қаңтарына қалыптасқан бюджеттік қаражаттың бос қалдықтарын бағыттау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474"/>
        <w:gridCol w:w="1474"/>
        <w:gridCol w:w="4958"/>
        <w:gridCol w:w="3355"/>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14063,1</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2516,1</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2516,1</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20491,1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17 ақпандағы № 51/312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2015 жылғы 21 желтоқсандағы № 48/299 шешіміне 12 қосымша</w:t>
            </w:r>
          </w:p>
        </w:tc>
      </w:tr>
    </w:tbl>
    <w:bookmarkStart w:name="z314" w:id="3"/>
    <w:p>
      <w:pPr>
        <w:spacing w:after="0"/>
        <w:ind w:left="0"/>
        <w:jc w:val="left"/>
      </w:pPr>
      <w:r>
        <w:rPr>
          <w:rFonts w:ascii="Times New Roman"/>
          <w:b/>
          <w:i w:val="false"/>
          <w:color w:val="000000"/>
        </w:rPr>
        <w:t xml:space="preserve"> 2016 жылдың 1 қаңтарына қалыптасқан бюджеттік қаражаттың бос қалдықтарын бағыттау, 2015 жылда пайдаланылмаған республикалық және облыстық бюджеттің нысаналы трансферттерін қайтару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1844"/>
        <w:gridCol w:w="1844"/>
        <w:gridCol w:w="3116"/>
        <w:gridCol w:w="4197"/>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12348,1</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12348,1</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12348,1</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12348,1</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