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84c3" w14:textId="0e58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 Есіл ауданының бюджеті туралы" Солтүстік Қазақстан облысы Есіл ауданы мәслихатының 2015 жылғы 21 желтоқсандағы № 48/299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мәслихатының 2016 жылғы 18 наурыздағы № 52/320 шешімі. Солтүстік Қазақстан облысының Әділет департаментінде 2016 жылғы 28 наурызда N 3667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 Есіл ауданының бюджеті туралы" Солтүстік Қазақстан облысы Есіл ауданы мәслихатының 2015 жылғы 21 желтоқсандағы № 48/299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реестрінде № 3548 тіркелген, "Есіл таңы" және "Ишим" газеттерінде 2015 жылдың 5 ақпанында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3 270 342 мың теңге;</w:t>
      </w:r>
      <w:r>
        <w:br/>
      </w:r>
      <w:r>
        <w:rPr>
          <w:rFonts w:ascii="Times New Roman"/>
          <w:b w:val="false"/>
          <w:i w:val="false"/>
          <w:color w:val="000000"/>
          <w:sz w:val="28"/>
        </w:rPr>
        <w:t>
      </w:t>
      </w:r>
      <w:r>
        <w:rPr>
          <w:rFonts w:ascii="Times New Roman"/>
          <w:b w:val="false"/>
          <w:i w:val="false"/>
          <w:color w:val="000000"/>
          <w:sz w:val="28"/>
        </w:rPr>
        <w:t>сонымен қатар:</w:t>
      </w:r>
      <w:r>
        <w:br/>
      </w:r>
      <w:r>
        <w:rPr>
          <w:rFonts w:ascii="Times New Roman"/>
          <w:b w:val="false"/>
          <w:i w:val="false"/>
          <w:color w:val="000000"/>
          <w:sz w:val="28"/>
        </w:rPr>
        <w:t>
      </w:t>
      </w:r>
      <w:r>
        <w:rPr>
          <w:rFonts w:ascii="Times New Roman"/>
          <w:b w:val="false"/>
          <w:i w:val="false"/>
          <w:color w:val="000000"/>
          <w:sz w:val="28"/>
        </w:rPr>
        <w:t>салық түсімдері 376 880 мың теңге;</w:t>
      </w:r>
      <w:r>
        <w:br/>
      </w:r>
      <w:r>
        <w:rPr>
          <w:rFonts w:ascii="Times New Roman"/>
          <w:b w:val="false"/>
          <w:i w:val="false"/>
          <w:color w:val="000000"/>
          <w:sz w:val="28"/>
        </w:rPr>
        <w:t>
      </w:t>
      </w:r>
      <w:r>
        <w:rPr>
          <w:rFonts w:ascii="Times New Roman"/>
          <w:b w:val="false"/>
          <w:i w:val="false"/>
          <w:color w:val="000000"/>
          <w:sz w:val="28"/>
        </w:rPr>
        <w:t>салыққа жатпайтын түсімдер 6 266 мың теңге;</w:t>
      </w:r>
      <w:r>
        <w:br/>
      </w:r>
      <w:r>
        <w:rPr>
          <w:rFonts w:ascii="Times New Roman"/>
          <w:b w:val="false"/>
          <w:i w:val="false"/>
          <w:color w:val="000000"/>
          <w:sz w:val="28"/>
        </w:rPr>
        <w:t>
      </w:t>
      </w:r>
      <w:r>
        <w:rPr>
          <w:rFonts w:ascii="Times New Roman"/>
          <w:b w:val="false"/>
          <w:i w:val="false"/>
          <w:color w:val="000000"/>
          <w:sz w:val="28"/>
        </w:rPr>
        <w:t>негізгі капиталдан түскен түсімдер 13 351 мың теңге;</w:t>
      </w:r>
      <w:r>
        <w:br/>
      </w:r>
      <w:r>
        <w:rPr>
          <w:rFonts w:ascii="Times New Roman"/>
          <w:b w:val="false"/>
          <w:i w:val="false"/>
          <w:color w:val="000000"/>
          <w:sz w:val="28"/>
        </w:rPr>
        <w:t>
      </w:t>
      </w:r>
      <w:r>
        <w:rPr>
          <w:rFonts w:ascii="Times New Roman"/>
          <w:b w:val="false"/>
          <w:i w:val="false"/>
          <w:color w:val="000000"/>
          <w:sz w:val="28"/>
        </w:rPr>
        <w:t>трансферттер түсімінен 2 873 845 мың теңге;</w:t>
      </w:r>
      <w:r>
        <w:br/>
      </w:r>
      <w:r>
        <w:rPr>
          <w:rFonts w:ascii="Times New Roman"/>
          <w:b w:val="false"/>
          <w:i w:val="false"/>
          <w:color w:val="000000"/>
          <w:sz w:val="28"/>
        </w:rPr>
        <w:t>
      </w:t>
      </w:r>
      <w:r>
        <w:rPr>
          <w:rFonts w:ascii="Times New Roman"/>
          <w:b w:val="false"/>
          <w:i w:val="false"/>
          <w:color w:val="000000"/>
          <w:sz w:val="28"/>
        </w:rPr>
        <w:t xml:space="preserve">2) шығындар 3 300 931,2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24 279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41 359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17 080 мың теңге;</w:t>
      </w:r>
      <w:r>
        <w:br/>
      </w:r>
      <w:r>
        <w:rPr>
          <w:rFonts w:ascii="Times New Roman"/>
          <w:b w:val="false"/>
          <w:i w:val="false"/>
          <w:color w:val="000000"/>
          <w:sz w:val="28"/>
        </w:rPr>
        <w:t>
      </w:t>
      </w:r>
      <w:r>
        <w:rPr>
          <w:rFonts w:ascii="Times New Roman"/>
          <w:b w:val="false"/>
          <w:i w:val="false"/>
          <w:color w:val="000000"/>
          <w:sz w:val="28"/>
        </w:rPr>
        <w:t xml:space="preserve">4) қаржылық активтермен операциялар </w:t>
      </w:r>
      <w:r>
        <w:br/>
      </w:r>
      <w:r>
        <w:rPr>
          <w:rFonts w:ascii="Times New Roman"/>
          <w:b w:val="false"/>
          <w:i w:val="false"/>
          <w:color w:val="000000"/>
          <w:sz w:val="28"/>
        </w:rPr>
        <w:t>
      </w:t>
      </w:r>
      <w:r>
        <w:rPr>
          <w:rFonts w:ascii="Times New Roman"/>
          <w:b w:val="false"/>
          <w:i w:val="false"/>
          <w:color w:val="000000"/>
          <w:sz w:val="28"/>
        </w:rPr>
        <w:t>бойынша сальдо 2 250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2 250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0 мың теңге;</w:t>
      </w:r>
      <w:r>
        <w:br/>
      </w:r>
      <w:r>
        <w:rPr>
          <w:rFonts w:ascii="Times New Roman"/>
          <w:b w:val="false"/>
          <w:i w:val="false"/>
          <w:color w:val="000000"/>
          <w:sz w:val="28"/>
        </w:rPr>
        <w:t>
      </w:t>
      </w:r>
      <w:r>
        <w:rPr>
          <w:rFonts w:ascii="Times New Roman"/>
          <w:b w:val="false"/>
          <w:i w:val="false"/>
          <w:color w:val="000000"/>
          <w:sz w:val="28"/>
        </w:rPr>
        <w:t>5) бюджеттік тапшылық (профицит) - 57 118,2 мың теңге;</w:t>
      </w:r>
      <w:r>
        <w:br/>
      </w:r>
      <w:r>
        <w:rPr>
          <w:rFonts w:ascii="Times New Roman"/>
          <w:b w:val="false"/>
          <w:i w:val="false"/>
          <w:color w:val="000000"/>
          <w:sz w:val="28"/>
        </w:rPr>
        <w:t>
      </w:t>
      </w:r>
      <w:r>
        <w:rPr>
          <w:rFonts w:ascii="Times New Roman"/>
          <w:b w:val="false"/>
          <w:i w:val="false"/>
          <w:color w:val="000000"/>
          <w:sz w:val="28"/>
        </w:rPr>
        <w:t xml:space="preserve">6) бюджеттің тапшылығын </w:t>
      </w:r>
      <w:r>
        <w:br/>
      </w:r>
      <w:r>
        <w:rPr>
          <w:rFonts w:ascii="Times New Roman"/>
          <w:b w:val="false"/>
          <w:i w:val="false"/>
          <w:color w:val="000000"/>
          <w:sz w:val="28"/>
        </w:rPr>
        <w:t>
      </w:t>
      </w:r>
      <w:r>
        <w:rPr>
          <w:rFonts w:ascii="Times New Roman"/>
          <w:b w:val="false"/>
          <w:i w:val="false"/>
          <w:color w:val="000000"/>
          <w:sz w:val="28"/>
        </w:rPr>
        <w:t>(профициттерді қолдану) қаржыландыру 57 118,2 мың теңге;</w:t>
      </w:r>
      <w:r>
        <w:br/>
      </w:r>
      <w:r>
        <w:rPr>
          <w:rFonts w:ascii="Times New Roman"/>
          <w:b w:val="false"/>
          <w:i w:val="false"/>
          <w:color w:val="000000"/>
          <w:sz w:val="28"/>
        </w:rPr>
        <w:t>
      </w:t>
      </w:r>
      <w:r>
        <w:rPr>
          <w:rFonts w:ascii="Times New Roman"/>
          <w:b w:val="false"/>
          <w:i w:val="false"/>
          <w:color w:val="000000"/>
          <w:sz w:val="28"/>
        </w:rPr>
        <w:t>қарыздардың түсімі 41 359 мың теңге;</w:t>
      </w:r>
      <w:r>
        <w:br/>
      </w:r>
      <w:r>
        <w:rPr>
          <w:rFonts w:ascii="Times New Roman"/>
          <w:b w:val="false"/>
          <w:i w:val="false"/>
          <w:color w:val="000000"/>
          <w:sz w:val="28"/>
        </w:rPr>
        <w:t>
      </w:t>
      </w:r>
      <w:r>
        <w:rPr>
          <w:rFonts w:ascii="Times New Roman"/>
          <w:b w:val="false"/>
          <w:i w:val="false"/>
          <w:color w:val="000000"/>
          <w:sz w:val="28"/>
        </w:rPr>
        <w:t>қарыздарды өтеу 17 080 мың теңге;</w:t>
      </w:r>
      <w:r>
        <w:br/>
      </w:r>
      <w:r>
        <w:rPr>
          <w:rFonts w:ascii="Times New Roman"/>
          <w:b w:val="false"/>
          <w:i w:val="false"/>
          <w:color w:val="000000"/>
          <w:sz w:val="28"/>
        </w:rPr>
        <w:t>
      </w:t>
      </w:r>
      <w:r>
        <w:rPr>
          <w:rFonts w:ascii="Times New Roman"/>
          <w:b w:val="false"/>
          <w:i w:val="false"/>
          <w:color w:val="000000"/>
          <w:sz w:val="28"/>
        </w:rPr>
        <w:t xml:space="preserve">бюджеттік қаражаттың қолданылатын </w:t>
      </w:r>
      <w:r>
        <w:br/>
      </w:r>
      <w:r>
        <w:rPr>
          <w:rFonts w:ascii="Times New Roman"/>
          <w:b w:val="false"/>
          <w:i w:val="false"/>
          <w:color w:val="000000"/>
          <w:sz w:val="28"/>
        </w:rPr>
        <w:t>
      </w:t>
      </w:r>
      <w:r>
        <w:rPr>
          <w:rFonts w:ascii="Times New Roman"/>
          <w:b w:val="false"/>
          <w:i w:val="false"/>
          <w:color w:val="000000"/>
          <w:sz w:val="28"/>
        </w:rPr>
        <w:t>қалдықтары 32 839,2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8-1 тармақпен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xml:space="preserve">"8-1. 2016 жылға арналған аудан бюджетінде республикалық бюджеттен нысаналы трансферттердің түсімі 2016 жылға аймақтың экономикалық тұрақтылығы мен жергілікті бюджеттің шығындарының өтемін қамтамасыз ету есепке алынсын. </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республикалық бюджеттен нысаналы трансферттерді бөлу "2016-2018 жылдарға арналған Солтүстік Қазақстан облысы Есіл ауданының бюджеті туралы" Солтүстік Қазақстан облысы Есіл ауданы мәслихатының шешімін жүзеге асыру туралы" Есіл ауданы әкімдігінің қаулысына өзгертулер мен толықтырулар енгізу туралы" Солтүстік Қазақстан облысы Есіл ауданы әкімдігінің қаулысымен анықталады.";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8-2 тармақпен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"8-2. 2016 жылға арналған аудан бюджетінде облыстық бюджеттен нысаналы трансферттердің түсімі есепке алынсын, соның ішінде:</w:t>
      </w:r>
      <w:r>
        <w:br/>
      </w:r>
      <w:r>
        <w:rPr>
          <w:rFonts w:ascii="Times New Roman"/>
          <w:b w:val="false"/>
          <w:i w:val="false"/>
          <w:color w:val="000000"/>
          <w:sz w:val="28"/>
        </w:rPr>
        <w:t>
      </w:t>
      </w:r>
      <w:r>
        <w:rPr>
          <w:rFonts w:ascii="Times New Roman"/>
          <w:b w:val="false"/>
          <w:i w:val="false"/>
          <w:color w:val="000000"/>
          <w:sz w:val="28"/>
        </w:rPr>
        <w:t xml:space="preserve">- Жұмыспен қамту 2020 Жол картасы аясында қалалар мен селолық елді мекендерді дамытуға. </w:t>
      </w:r>
      <w:r>
        <w:br/>
      </w:r>
      <w:r>
        <w:rPr>
          <w:rFonts w:ascii="Times New Roman"/>
          <w:b w:val="false"/>
          <w:i w:val="false"/>
          <w:color w:val="000000"/>
          <w:sz w:val="28"/>
        </w:rPr>
        <w:t>
      </w:t>
      </w:r>
      <w:r>
        <w:rPr>
          <w:rFonts w:ascii="Times New Roman"/>
          <w:b w:val="false"/>
          <w:i w:val="false"/>
          <w:color w:val="000000"/>
          <w:sz w:val="28"/>
        </w:rPr>
        <w:t xml:space="preserve"> Жоғарыда көрсетілген облыстық бюджеттен нысаналы трансферттерді бөлу "2016-2018 жылдарға арналған Солтүстік Қазақстан облысы Есіл ауданының бюджеті туралы" Солтүстік Қазақстан облысы Есіл ауданы мәслихатының шешімін жүзеге асыру туралы" Есіл ауданы әкімдігінің қаулысына өзгертулер мен толықтырулар енгізу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xml:space="preserve"> осы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осы көрсетілген шешім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11, 12 қосымшалармен толықтырылсын. </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Бимақанов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18 наурыздағы № 52/320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1 қосымша</w:t>
            </w:r>
          </w:p>
        </w:tc>
      </w:tr>
    </w:tbl>
    <w:bookmarkStart w:name="z45" w:id="0"/>
    <w:p>
      <w:pPr>
        <w:spacing w:after="0"/>
        <w:ind w:left="0"/>
        <w:jc w:val="left"/>
      </w:pPr>
      <w:r>
        <w:rPr>
          <w:rFonts w:ascii="Times New Roman"/>
          <w:b/>
          <w:i w:val="false"/>
          <w:color w:val="000000"/>
        </w:rPr>
        <w:t xml:space="preserve"> 2016 жылға арналған Есіл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395"/>
        <w:gridCol w:w="1216"/>
        <w:gridCol w:w="5286"/>
        <w:gridCol w:w="3546"/>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3 270 342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376 880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147 707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147 707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86 477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107 215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90 561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басқа да кірістер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2 873 845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2 873 845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2 873 845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3 300 931,2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320 864,1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81 694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81 694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183 401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176 571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28 955,1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24 901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2 701,1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2 478 487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2 445 150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63 841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163 235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 -анасының қамқорынсыз қалған сәби (балалар) және (жетім балалар) жетім баларды күтуге (қамқоршы) қамқоршыларына айсайынғы ақшалай қаражат төлеу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2 106 586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35 056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067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21 326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146 350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116 586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53 937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27 768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21 182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464 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15 287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136 546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73 281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43 957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106 516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58 444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37 916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8 496</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18 637</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5 033</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14 278,1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14 278,1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12 348,1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24 279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-57 118,2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 (бюджеттің профицитін пайдалану)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57118,2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Есіл аудандық мәслихаттың 2016 жылғы 18 наурыздағы № 52/320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11 қосымша</w:t>
            </w:r>
          </w:p>
        </w:tc>
      </w:tr>
    </w:tbl>
    <w:bookmarkStart w:name="z232" w:id="1"/>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қалдықтарын бағыттау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474"/>
        <w:gridCol w:w="1474"/>
        <w:gridCol w:w="4958"/>
        <w:gridCol w:w="3355"/>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14063,1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18 наурыздағы № 52/320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12 қосымша</w:t>
            </w:r>
          </w:p>
        </w:tc>
      </w:tr>
    </w:tbl>
    <w:bookmarkStart w:name="z263" w:id="2"/>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қалдықтарын бағыттау, 2015 жылда пайдаланылмаған республикалық және облыстық бюджеттің нысаналы трансферттерін қайтару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844"/>
        <w:gridCol w:w="1844"/>
        <w:gridCol w:w="3116"/>
        <w:gridCol w:w="4197"/>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