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23c4" w14:textId="7942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Тимирязев ауданының аудандық бюджеті туралы" аудандық мәслихаттың 2015 жылғы 25 желтоқсандағы № 44/1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28 наурыздағы № 1/8 шешімі. Солтүстік Қазақстан облысының Әділет департаментінде 2016 жылғы 6 сәуірдегі N 3681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және 1998 жылғы 24 наурыздағы "Нормативтік құқықтық актілер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Тимирязев ауданының аудандық бюджеті туралы" Тимирязев аудандық мәслихатының 2015 жылғы 25 желтоқсандағы № 44/1 (2016 жылғы 13 қаңтардағы 3542 нөмірмен нормативтік құқықтық актілерін мемлекеттік тіркеу тізілімінде тіркелген, 2016 жылғы 26 қаңтардағы "Көтерілген тың" аудандық газетінде, 2016 жылғы 26 қаңтардағы "Нива"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2016-2018 жылдарға арналған Тимирязев ауданының аудандық бюджеті, 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кірістер – 1 900 630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261 323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3 027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бойынша – 3 000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1 633 280 мың теңге;</w:t>
      </w:r>
      <w:r>
        <w:br/>
      </w:r>
      <w:r>
        <w:rPr>
          <w:rFonts w:ascii="Times New Roman"/>
          <w:b w:val="false"/>
          <w:i w:val="false"/>
          <w:color w:val="000000"/>
          <w:sz w:val="28"/>
        </w:rPr>
        <w:t>
      </w:t>
      </w:r>
      <w:r>
        <w:rPr>
          <w:rFonts w:ascii="Times New Roman"/>
          <w:b w:val="false"/>
          <w:i w:val="false"/>
          <w:color w:val="000000"/>
          <w:sz w:val="28"/>
        </w:rPr>
        <w:t xml:space="preserve">2) шығындар – 1 910 123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 6 591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несиелеу – 15 907 мың теңге;</w:t>
      </w:r>
      <w:r>
        <w:br/>
      </w:r>
      <w:r>
        <w:rPr>
          <w:rFonts w:ascii="Times New Roman"/>
          <w:b w:val="false"/>
          <w:i w:val="false"/>
          <w:color w:val="000000"/>
          <w:sz w:val="28"/>
        </w:rPr>
        <w:t>
      </w:t>
      </w:r>
      <w:r>
        <w:rPr>
          <w:rFonts w:ascii="Times New Roman"/>
          <w:b w:val="false"/>
          <w:i w:val="false"/>
          <w:color w:val="000000"/>
          <w:sz w:val="28"/>
        </w:rPr>
        <w:t xml:space="preserve">бюджеттік несиелерді өтеу – 9 316 мың теңге; </w:t>
      </w:r>
      <w:r>
        <w:br/>
      </w:r>
      <w:r>
        <w:rPr>
          <w:rFonts w:ascii="Times New Roman"/>
          <w:b w:val="false"/>
          <w:i w:val="false"/>
          <w:color w:val="000000"/>
          <w:sz w:val="28"/>
        </w:rPr>
        <w:t>
      </w:t>
      </w:r>
      <w:r>
        <w:rPr>
          <w:rFonts w:ascii="Times New Roman"/>
          <w:b w:val="false"/>
          <w:i w:val="false"/>
          <w:color w:val="000000"/>
          <w:sz w:val="28"/>
        </w:rPr>
        <w:t xml:space="preserve">4) қаржылық активтерімен операция бойынша сальдо – 1 500 мың теңге, оның ішінде: </w:t>
      </w:r>
      <w:r>
        <w:br/>
      </w:r>
      <w:r>
        <w:rPr>
          <w:rFonts w:ascii="Times New Roman"/>
          <w:b w:val="false"/>
          <w:i w:val="false"/>
          <w:color w:val="000000"/>
          <w:sz w:val="28"/>
        </w:rPr>
        <w:t>
      </w:t>
      </w:r>
      <w:r>
        <w:rPr>
          <w:rFonts w:ascii="Times New Roman"/>
          <w:b w:val="false"/>
          <w:i w:val="false"/>
          <w:color w:val="000000"/>
          <w:sz w:val="28"/>
        </w:rPr>
        <w:t>қаржылық активтерін сатып алудан – 1 500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- 17 584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17 584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15 907 мың теңге;</w:t>
      </w:r>
      <w:r>
        <w:br/>
      </w:r>
      <w:r>
        <w:rPr>
          <w:rFonts w:ascii="Times New Roman"/>
          <w:b w:val="false"/>
          <w:i w:val="false"/>
          <w:color w:val="000000"/>
          <w:sz w:val="28"/>
        </w:rPr>
        <w:t>
      </w:t>
      </w:r>
      <w:r>
        <w:rPr>
          <w:rFonts w:ascii="Times New Roman"/>
          <w:b w:val="false"/>
          <w:i w:val="false"/>
          <w:color w:val="000000"/>
          <w:sz w:val="28"/>
        </w:rPr>
        <w:t>қарыздарды өтеу – 9 316 мың теңге.</w:t>
      </w:r>
      <w:r>
        <w:br/>
      </w:r>
      <w:r>
        <w:rPr>
          <w:rFonts w:ascii="Times New Roman"/>
          <w:b w:val="false"/>
          <w:i w:val="false"/>
          <w:color w:val="000000"/>
          <w:sz w:val="28"/>
        </w:rPr>
        <w:t>
      </w:t>
      </w:r>
      <w:r>
        <w:rPr>
          <w:rFonts w:ascii="Times New Roman"/>
          <w:b w:val="false"/>
          <w:i w:val="false"/>
          <w:color w:val="000000"/>
          <w:sz w:val="28"/>
        </w:rPr>
        <w:t>пайдаланатын бюджет қаражатының қалдықтары – 10 993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бюджетте республикалық бюджеттен 516 801 мың теңге сомасында нысаналы трансферттер келесі мөлшерлерде есепке алынсын: </w:t>
      </w:r>
      <w:r>
        <w:br/>
      </w:r>
      <w:r>
        <w:rPr>
          <w:rFonts w:ascii="Times New Roman"/>
          <w:b w:val="false"/>
          <w:i w:val="false"/>
          <w:color w:val="000000"/>
          <w:sz w:val="28"/>
        </w:rPr>
        <w:t>
      </w:t>
      </w:r>
      <w:r>
        <w:rPr>
          <w:rFonts w:ascii="Times New Roman"/>
          <w:b w:val="false"/>
          <w:i w:val="false"/>
          <w:color w:val="000000"/>
          <w:sz w:val="28"/>
        </w:rPr>
        <w:t>1) 27 418 мың теңге – 2016 жылға арналған Тимирязев ауданы бойынша мектепке дейінгі ұйымдарда мемлекеттік білім беру тапсырысын жүзеге асыруға;</w:t>
      </w:r>
      <w:r>
        <w:br/>
      </w:r>
      <w:r>
        <w:rPr>
          <w:rFonts w:ascii="Times New Roman"/>
          <w:b w:val="false"/>
          <w:i w:val="false"/>
          <w:color w:val="000000"/>
          <w:sz w:val="28"/>
        </w:rPr>
        <w:t>
      </w:t>
      </w:r>
      <w:r>
        <w:rPr>
          <w:rFonts w:ascii="Times New Roman"/>
          <w:b w:val="false"/>
          <w:i w:val="false"/>
          <w:color w:val="000000"/>
          <w:sz w:val="28"/>
        </w:rPr>
        <w:t>2) 6 664 мың теңге –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қаулысымен бекітілген "Өрлеу" жобасы бойынша шартты ақшалай көмекті енгізуге;</w:t>
      </w:r>
      <w:r>
        <w:br/>
      </w:r>
      <w:r>
        <w:rPr>
          <w:rFonts w:ascii="Times New Roman"/>
          <w:b w:val="false"/>
          <w:i w:val="false"/>
          <w:color w:val="000000"/>
          <w:sz w:val="28"/>
        </w:rPr>
        <w:t>
      </w:t>
      </w:r>
      <w:r>
        <w:rPr>
          <w:rFonts w:ascii="Times New Roman"/>
          <w:b w:val="false"/>
          <w:i w:val="false"/>
          <w:color w:val="000000"/>
          <w:sz w:val="28"/>
        </w:rPr>
        <w:t>3) 3 288 мың теңге – мұқтаж мүгедектерді міндетті гигиеналық құралдармен қамтамасыз ету көлемін ұлғайтуға;</w:t>
      </w:r>
      <w:r>
        <w:br/>
      </w:r>
      <w:r>
        <w:rPr>
          <w:rFonts w:ascii="Times New Roman"/>
          <w:b w:val="false"/>
          <w:i w:val="false"/>
          <w:color w:val="000000"/>
          <w:sz w:val="28"/>
        </w:rPr>
        <w:t>
      </w:t>
      </w:r>
      <w:r>
        <w:rPr>
          <w:rFonts w:ascii="Times New Roman"/>
          <w:b w:val="false"/>
          <w:i w:val="false"/>
          <w:color w:val="000000"/>
          <w:sz w:val="28"/>
        </w:rPr>
        <w:t>4) 4 996 мың теңге – агроөнеркәсіптік кешеннің жергілікті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000000"/>
          <w:sz w:val="28"/>
        </w:rPr>
        <w:t>5) 392 758 мың теңге – мемлекеттік мекемелердің қызметкерлеріне, сондай-ақ жергілікті бюджеттен қаржыландырылатын мемлекеттік қазыналық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6) 53 678 мың теңге – мемлекеттік әкімшілік қызметшілерге төленетін еңбекақы деңгейін арттыруға;</w:t>
      </w:r>
      <w:r>
        <w:br/>
      </w:r>
      <w:r>
        <w:rPr>
          <w:rFonts w:ascii="Times New Roman"/>
          <w:b w:val="false"/>
          <w:i w:val="false"/>
          <w:color w:val="000000"/>
          <w:sz w:val="28"/>
        </w:rPr>
        <w:t>
      </w:t>
      </w:r>
      <w:r>
        <w:rPr>
          <w:rFonts w:ascii="Times New Roman"/>
          <w:b w:val="false"/>
          <w:i w:val="false"/>
          <w:color w:val="000000"/>
          <w:sz w:val="28"/>
        </w:rPr>
        <w:t>7) 36 435 мың теңге – жергілікті бюджеттердің шығындарын және өңірлердің экономикалық тұрақтылығын қамтамасыз етуге, оның ішінде:</w:t>
      </w:r>
      <w:r>
        <w:br/>
      </w:r>
      <w:r>
        <w:rPr>
          <w:rFonts w:ascii="Times New Roman"/>
          <w:b w:val="false"/>
          <w:i w:val="false"/>
          <w:color w:val="000000"/>
          <w:sz w:val="28"/>
        </w:rPr>
        <w:t>
      </w:t>
      </w:r>
      <w:r>
        <w:rPr>
          <w:rFonts w:ascii="Times New Roman"/>
          <w:b w:val="false"/>
          <w:i w:val="false"/>
          <w:color w:val="000000"/>
          <w:sz w:val="28"/>
        </w:rPr>
        <w:t>- 4 406 мың теңге – оқулықтарды сатып алу және жеткізуге;</w:t>
      </w:r>
      <w:r>
        <w:br/>
      </w:r>
      <w:r>
        <w:rPr>
          <w:rFonts w:ascii="Times New Roman"/>
          <w:b w:val="false"/>
          <w:i w:val="false"/>
          <w:color w:val="000000"/>
          <w:sz w:val="28"/>
        </w:rPr>
        <w:t>
      </w:t>
      </w:r>
      <w:r>
        <w:rPr>
          <w:rFonts w:ascii="Times New Roman"/>
          <w:b w:val="false"/>
          <w:i w:val="false"/>
          <w:color w:val="000000"/>
          <w:sz w:val="28"/>
        </w:rPr>
        <w:t>- 3 472 мың теңге – білім беру саласы үшін компьютерлерді сатып алуға;</w:t>
      </w:r>
      <w:r>
        <w:br/>
      </w:r>
      <w:r>
        <w:rPr>
          <w:rFonts w:ascii="Times New Roman"/>
          <w:b w:val="false"/>
          <w:i w:val="false"/>
          <w:color w:val="000000"/>
          <w:sz w:val="28"/>
        </w:rPr>
        <w:t>
      </w:t>
      </w:r>
      <w:r>
        <w:rPr>
          <w:rFonts w:ascii="Times New Roman"/>
          <w:b w:val="false"/>
          <w:i w:val="false"/>
          <w:color w:val="000000"/>
          <w:sz w:val="28"/>
        </w:rPr>
        <w:t>- 20 121 мың теңге – "Комсомольский орта мектебі" ММ ғимаратын күрделі жөндеуге.";</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"9-1. 2016 жылға арналған аудандық бюджетте облыстық бюджеттен 8 436 мың теңге сомасында нысаналы трансферттер келесі мөлшерлерде есепке алынсын: </w:t>
      </w:r>
      <w:r>
        <w:br/>
      </w:r>
      <w:r>
        <w:rPr>
          <w:rFonts w:ascii="Times New Roman"/>
          <w:b w:val="false"/>
          <w:i w:val="false"/>
          <w:color w:val="000000"/>
          <w:sz w:val="28"/>
        </w:rPr>
        <w:t>
      </w:t>
      </w:r>
      <w:r>
        <w:rPr>
          <w:rFonts w:ascii="Times New Roman"/>
          <w:b w:val="false"/>
          <w:i w:val="false"/>
          <w:color w:val="000000"/>
          <w:sz w:val="28"/>
        </w:rPr>
        <w:t xml:space="preserve">- 745 мың теңге – Қазақстан Республикасы Үкіметінің 2013 жылғы 19 маусымдағы № 636 "Жұмыспен қамту 2020 жол картасын бекіту туралы" қаулысымен бекітілген Жұмыспен қамту 2020 бағдарламасы шеңберінде "Сәбит Мұқанов атындағы жалпы білім беретін мектеп-гиназиясы" ММ жылыту жүйесін күрделі жөндеу" жобасын бірлесіп қаржыландыруға; </w:t>
      </w:r>
      <w:r>
        <w:br/>
      </w:r>
      <w:r>
        <w:rPr>
          <w:rFonts w:ascii="Times New Roman"/>
          <w:b w:val="false"/>
          <w:i w:val="false"/>
          <w:color w:val="000000"/>
          <w:sz w:val="28"/>
        </w:rPr>
        <w:t>
      </w:t>
      </w:r>
      <w:r>
        <w:rPr>
          <w:rFonts w:ascii="Times New Roman"/>
          <w:b w:val="false"/>
          <w:i w:val="false"/>
          <w:color w:val="000000"/>
          <w:sz w:val="28"/>
        </w:rPr>
        <w:t>- 7 691 мың теңге – Қазақстан Республикасы Үкіметінің 2013 жылғы 19 маусымдағы № 636 "Жұмыспен қамту 2020 жол картасын бекіту туралы" қаулысымен бекітілген Жұмыспен қамту 2020 бағдарламасы шеңберінде "СҚО Тимирязев ауданы әкімдігінің "Радуга бөбекжай-балабақшасы" КМҚК ғимаратын күрделі жөндеу" жобасын бірлесіп қаржыландыруға.";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"11. Жергілікті атқарушы органның 2016 жылға арналған резерві 5 347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"17-1. 11 қосымшаға сәйкес, қаржылық жыл басында қалыптасқан бюджеттік қаражаттың бос қалдықтары, ағымдағы қаржылық жылы пайдалануға (қосымша пайдалануға) рұқсат етілген 2015 жылы республикалық бюджеттен бөлінген нысаналы даму трансферттерінің пайдаланылмаған (толық пайдаланылмаған) сомаларының және 2015 жылы пайдаланылмаған республикалық және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11 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наурыздағы № 1/8 мәслихат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44/1 мәслихат шешіміне 1 қосымша</w:t>
            </w:r>
          </w:p>
        </w:tc>
      </w:tr>
    </w:tbl>
    <w:bookmarkStart w:name="z52" w:id="0"/>
    <w:p>
      <w:pPr>
        <w:spacing w:after="0"/>
        <w:ind w:left="0"/>
        <w:jc w:val="left"/>
      </w:pPr>
      <w:r>
        <w:rPr>
          <w:rFonts w:ascii="Times New Roman"/>
          <w:b/>
          <w:i w:val="false"/>
          <w:color w:val="000000"/>
        </w:rPr>
        <w:t xml:space="preserve"> 2016 жылға арналған Тимирязев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1 900 630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261 323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105 459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1 633 280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1 633 280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1 633 280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1 910 123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257 411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73 665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1 356 771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1 328 801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1 160 981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41 558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Қаңғырып жүрген иттер мен мысықтарды аулауды және жоюды ұйымдастыру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жөніндегі сальдо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(профицитi)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Мемелекеттік ішкі қарыздар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наурыздағы № 1/8 мәслихат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44/1 мәслихат шешіміне 5 қосымша</w:t>
            </w:r>
          </w:p>
        </w:tc>
      </w:tr>
    </w:tbl>
    <w:bookmarkStart w:name="z224" w:id="1"/>
    <w:p>
      <w:pPr>
        <w:spacing w:after="0"/>
        <w:ind w:left="0"/>
        <w:jc w:val="left"/>
      </w:pPr>
      <w:r>
        <w:rPr>
          <w:rFonts w:ascii="Times New Roman"/>
          <w:b/>
          <w:i w:val="false"/>
          <w:color w:val="000000"/>
        </w:rPr>
        <w:t xml:space="preserve"> 2016 жылға арналған Тимирязев ауданындағы ауылдық округтер бойынша бюджетінің ағымдағы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20"/>
        <w:gridCol w:w="1421"/>
        <w:gridCol w:w="1421"/>
        <w:gridCol w:w="4150"/>
        <w:gridCol w:w="2887"/>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Сомаcы (мың теңге)</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166 611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136 399</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136 399</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136399</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26629</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109770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5 534</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5 534</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4 588</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11 039</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3"/>
        <w:gridCol w:w="1463"/>
        <w:gridCol w:w="1760"/>
        <w:gridCol w:w="1760"/>
        <w:gridCol w:w="1464"/>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ауылдық округі</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 ауылдық округі</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 ауылдық округі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ауылдық округі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9 568</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8 302</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25</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718"/>
        <w:gridCol w:w="1428"/>
        <w:gridCol w:w="1429"/>
        <w:gridCol w:w="1429"/>
        <w:gridCol w:w="1719"/>
        <w:gridCol w:w="1719"/>
        <w:gridCol w:w="1430"/>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ауылдық округі</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ауылдық округі</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ауылдық округі</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ауылдық округі</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9 819</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11 177</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7 746</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8 479</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8 135</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7 086</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16 678</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6 950</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16678</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16678</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5654</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3 897</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3 897</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наурыздағы № 1/8 мәслихат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44/1 мәслихат шешіміне 11 қосымша</w:t>
            </w:r>
          </w:p>
        </w:tc>
      </w:tr>
    </w:tbl>
    <w:bookmarkStart w:name="z310" w:id="2"/>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 ағымдағы қаржылық жылы пайдалануға (қосымша пайдалануға) рұқсат етілген республикалық бюджеттен бөлінген нысаналы трансферттер сомаларын бағыттау және 2015 жылы пайдаланылмаған республикалық және облыстық бюджеттерден нысаналы трансферттерді қайтару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263"/>
        <w:gridCol w:w="1263"/>
        <w:gridCol w:w="1263"/>
        <w:gridCol w:w="5427"/>
        <w:gridCol w:w="2194"/>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Пайдаланатын бюджет қаражатының қалдықтары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Бос бюджет қаражатының қалдықтары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Бос бюджет қаражатының қалдықтары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