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b63a" w14:textId="2ecb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12 маусымдағы № 182 "Жер қатынастары саласындағы мемлекеттік көрсетілетін қызмет регламенттерін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04 шілдедегі № 136 қаулысы. Атырау облысының әділет департаментінде 2016 жылғы 29 шілдедегі № 3575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12 маусымдағы № 182 "Жер қатынастары саласындағы мемлекеттік көрсетілетін қызмет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3264 болып тіркелген, 2015 жылы 1 тамызда "Атырау" газетінде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 төртінші абзацы</w:t>
      </w:r>
      <w:r>
        <w:rPr>
          <w:rFonts w:ascii="Times New Roman"/>
          <w:b w:val="false"/>
          <w:i w:val="false"/>
          <w:color w:val="000000"/>
          <w:sz w:val="28"/>
        </w:rPr>
        <w:t xml:space="preserve"> келесі редакцияда мазмұндалсын:</w:t>
      </w:r>
    </w:p>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
    <w:bookmarkStart w:name="z10" w:id="5"/>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"ХҚКО", "ХҚКО-ның", "ХҚКО-дан", "халыққа қызмет көрсету орталығының" деген сөздер сәйкесінше "Мемлекеттік корпорация", "Мемлекеттік корпорацияның", "Мемлекеттік корпорациядан" деген сөздермен өзгертілсін;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 атауы</w:t>
      </w:r>
      <w:r>
        <w:rPr>
          <w:rFonts w:ascii="Times New Roman"/>
          <w:b w:val="false"/>
          <w:i w:val="false"/>
          <w:color w:val="000000"/>
          <w:sz w:val="28"/>
        </w:rPr>
        <w:t xml:space="preserve"> келесі редакцияда мазмұндалсын:</w:t>
      </w:r>
    </w:p>
    <w:bookmarkStart w:name="z12" w:id="6"/>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көрсетілген қаулымен бекітілген "Іздестіру жұмыстарын жүргізу үшін жер учаскесін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 төртінші абзацы</w:t>
      </w:r>
      <w:r>
        <w:rPr>
          <w:rFonts w:ascii="Times New Roman"/>
          <w:b w:val="false"/>
          <w:i w:val="false"/>
          <w:color w:val="000000"/>
          <w:sz w:val="28"/>
        </w:rPr>
        <w:t xml:space="preserve"> келесі редакцияда мазмұндалсын:</w:t>
      </w:r>
    </w:p>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7" w:id="10"/>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"ХҚКО", "ХҚКО-ның", "ХҚКО-дан", "халыққа қызмет көрсету орталығының" деген сөздер сәйкесінше "Мемлекеттік корпорация", "Мемлекеттік корпорацияның", "Мемлекеттік корпорациядан" деген сөздермен өзгертілсін;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 атауы</w:t>
      </w:r>
      <w:r>
        <w:rPr>
          <w:rFonts w:ascii="Times New Roman"/>
          <w:b w:val="false"/>
          <w:i w:val="false"/>
          <w:color w:val="000000"/>
          <w:sz w:val="28"/>
        </w:rPr>
        <w:t xml:space="preserve"> келесі редакцияда мазмұндалсын:</w:t>
      </w:r>
    </w:p>
    <w:bookmarkStart w:name="z19" w:id="11"/>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1"/>
    <w:bookmarkStart w:name="z20"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3-қосымшада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көрсетілген қаулымен бекітілген "Жер учаскелерін қалыптастыру жөніндегі жерге орналастыру жобаларын бекіту"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 төртінші абзацы</w:t>
      </w:r>
      <w:r>
        <w:rPr>
          <w:rFonts w:ascii="Times New Roman"/>
          <w:b w:val="false"/>
          <w:i w:val="false"/>
          <w:color w:val="000000"/>
          <w:sz w:val="28"/>
        </w:rPr>
        <w:t xml:space="preserve"> келесі редакцияда мазмұндалсын:</w:t>
      </w:r>
    </w:p>
    <w:bookmarkStart w:name="z23"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4" w:id="15"/>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"ХҚКО", "ХҚКО-ның", "ХҚКО-дан", "халыққа қызмет көрсету орталығының" деген сөздер сәйкесінше "Мемлекеттік корпорация", "Мемлекеттік корпорацияның", "Мемлекеттік корпорациядан" деген сөздермен өзгертілсін;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 атауы</w:t>
      </w:r>
      <w:r>
        <w:rPr>
          <w:rFonts w:ascii="Times New Roman"/>
          <w:b w:val="false"/>
          <w:i w:val="false"/>
          <w:color w:val="000000"/>
          <w:sz w:val="28"/>
        </w:rPr>
        <w:t xml:space="preserve"> келесі редакцияда мазмұндалсын:</w:t>
      </w:r>
    </w:p>
    <w:bookmarkStart w:name="z26" w:id="16"/>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6"/>
    <w:bookmarkStart w:name="z27"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4-қосымшада</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көрсетілген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 төртінші абзацы</w:t>
      </w:r>
      <w:r>
        <w:rPr>
          <w:rFonts w:ascii="Times New Roman"/>
          <w:b w:val="false"/>
          <w:i w:val="false"/>
          <w:color w:val="000000"/>
          <w:sz w:val="28"/>
        </w:rPr>
        <w:t xml:space="preserve"> келесі редакцияда мазмұндалсын:</w:t>
      </w:r>
    </w:p>
    <w:bookmarkStart w:name="z30" w:id="1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9"/>
    <w:bookmarkStart w:name="z31" w:id="20"/>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"ХҚКО", "ХҚКО-ның", "ХҚКО-дан", "халыққа қызмет көрсету орталығының", "орталық" деген сөздер сәйкесінше "Мемлекеттік корпорация", "Мемлекеттік корпорацияның", "Мемлекеттік корпорациядан" деген сөздермен өзгертілсін;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 атауы</w:t>
      </w:r>
      <w:r>
        <w:rPr>
          <w:rFonts w:ascii="Times New Roman"/>
          <w:b w:val="false"/>
          <w:i w:val="false"/>
          <w:color w:val="000000"/>
          <w:sz w:val="28"/>
        </w:rPr>
        <w:t xml:space="preserve"> келесі редакцияда мазмұндалсын:</w:t>
      </w:r>
    </w:p>
    <w:bookmarkStart w:name="z33" w:id="21"/>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1"/>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5-қосымшада</w:t>
      </w:r>
      <w:r>
        <w:rPr>
          <w:rFonts w:ascii="Times New Roman"/>
          <w:b w:val="false"/>
          <w:i w:val="false"/>
          <w:color w:val="000000"/>
          <w:sz w:val="28"/>
        </w:rPr>
        <w:t>:</w:t>
      </w:r>
    </w:p>
    <w:bookmarkEnd w:id="22"/>
    <w:bookmarkStart w:name="z35" w:id="23"/>
    <w:p>
      <w:pPr>
        <w:spacing w:after="0"/>
        <w:ind w:left="0"/>
        <w:jc w:val="both"/>
      </w:pPr>
      <w:r>
        <w:rPr>
          <w:rFonts w:ascii="Times New Roman"/>
          <w:b w:val="false"/>
          <w:i w:val="false"/>
          <w:color w:val="000000"/>
          <w:sz w:val="28"/>
        </w:rPr>
        <w:t xml:space="preserve">
      көрсетілген қаулымен бекітілген "Суармалы егістікті суарылмайтын алқап түрлеріне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3"/>
    <w:bookmarkStart w:name="z36" w:id="24"/>
    <w:p>
      <w:pPr>
        <w:spacing w:after="0"/>
        <w:ind w:left="0"/>
        <w:jc w:val="both"/>
      </w:pPr>
      <w:r>
        <w:rPr>
          <w:rFonts w:ascii="Times New Roman"/>
          <w:b w:val="false"/>
          <w:i w:val="false"/>
          <w:color w:val="000000"/>
          <w:sz w:val="28"/>
        </w:rPr>
        <w:t xml:space="preserve">
      мемлекеттік тілдегі мәтінде келесі мазмұндағы </w:t>
      </w:r>
      <w:r>
        <w:rPr>
          <w:rFonts w:ascii="Times New Roman"/>
          <w:b w:val="false"/>
          <w:i w:val="false"/>
          <w:color w:val="000000"/>
          <w:sz w:val="28"/>
        </w:rPr>
        <w:t>4 бөліммен</w:t>
      </w:r>
      <w:r>
        <w:rPr>
          <w:rFonts w:ascii="Times New Roman"/>
          <w:b w:val="false"/>
          <w:i w:val="false"/>
          <w:color w:val="000000"/>
          <w:sz w:val="28"/>
        </w:rPr>
        <w:t xml:space="preserve"> толықтырылсын, орыс тіліндегі мәтін өзгертілмейді:</w:t>
      </w:r>
    </w:p>
    <w:bookmarkEnd w:id="24"/>
    <w:bookmarkStart w:name="z37" w:id="25"/>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5"/>
    <w:bookmarkStart w:name="z38" w:id="26"/>
    <w:p>
      <w:pPr>
        <w:spacing w:after="0"/>
        <w:ind w:left="0"/>
        <w:jc w:val="both"/>
      </w:pPr>
      <w:r>
        <w:rPr>
          <w:rFonts w:ascii="Times New Roman"/>
          <w:b w:val="false"/>
          <w:i w:val="false"/>
          <w:color w:val="000000"/>
          <w:sz w:val="28"/>
        </w:rPr>
        <w:t>
      8. Веб-портал арқылы көрсетілетін қызметті берушінің адымдық іс-әрекеттері мен шешімдер (веб-портал арқылы мемлекеттік қызметті көрсету кезінде функционалдық өзара іс-қимылдың диаграммасы осы регламенттің 3-қосымшасында келтірілген):</w:t>
      </w:r>
    </w:p>
    <w:bookmarkEnd w:id="26"/>
    <w:bookmarkStart w:name="z39" w:id="27"/>
    <w:p>
      <w:pPr>
        <w:spacing w:after="0"/>
        <w:ind w:left="0"/>
        <w:jc w:val="both"/>
      </w:pPr>
      <w:r>
        <w:rPr>
          <w:rFonts w:ascii="Times New Roman"/>
          <w:b w:val="false"/>
          <w:i w:val="false"/>
          <w:color w:val="000000"/>
          <w:sz w:val="28"/>
        </w:rPr>
        <w:t>
      1) көрсетілетін қызметті алушы веб-порталда тіркеуді жеке сәйкестендіру нөмірі (бұдан әрі – ЖСН) және бизнес сәйкестендіру нөмірі (бұдан әрі -БСН) және парольдің (порталда тіркелмеген көрсетілетін қызметті алушылар үшін жүргізіледі) көмегімен жүзеге асырады;</w:t>
      </w:r>
    </w:p>
    <w:bookmarkEnd w:id="27"/>
    <w:bookmarkStart w:name="z40" w:id="28"/>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мен парольді (авторландыру процесі) веб-порталда енгізуі;</w:t>
      </w:r>
    </w:p>
    <w:bookmarkEnd w:id="28"/>
    <w:bookmarkStart w:name="z41" w:id="29"/>
    <w:p>
      <w:pPr>
        <w:spacing w:after="0"/>
        <w:ind w:left="0"/>
        <w:jc w:val="both"/>
      </w:pPr>
      <w:r>
        <w:rPr>
          <w:rFonts w:ascii="Times New Roman"/>
          <w:b w:val="false"/>
          <w:i w:val="false"/>
          <w:color w:val="000000"/>
          <w:sz w:val="28"/>
        </w:rPr>
        <w:t>
      3) 3-шарт – веб-порталда тіркелген тұтынушы туралы деректердің түпнұсқалығын ЖСН/БСН және пароль арқылы тексеру;</w:t>
      </w:r>
    </w:p>
    <w:bookmarkEnd w:id="29"/>
    <w:bookmarkStart w:name="z42" w:id="30"/>
    <w:p>
      <w:pPr>
        <w:spacing w:after="0"/>
        <w:ind w:left="0"/>
        <w:jc w:val="both"/>
      </w:pPr>
      <w:r>
        <w:rPr>
          <w:rFonts w:ascii="Times New Roman"/>
          <w:b w:val="false"/>
          <w:i w:val="false"/>
          <w:color w:val="000000"/>
          <w:sz w:val="28"/>
        </w:rPr>
        <w:t>
      4) 2-процесс – веб-порталмен көрсетілетін қызметті алушының деректерінде орын алған бұзушылықтарға байланысты авторландырудан бас тарту туралы хабараламаны қалыптастыру;</w:t>
      </w:r>
    </w:p>
    <w:bookmarkEnd w:id="30"/>
    <w:bookmarkStart w:name="z43" w:id="31"/>
    <w:p>
      <w:pPr>
        <w:spacing w:after="0"/>
        <w:ind w:left="0"/>
        <w:jc w:val="both"/>
      </w:pPr>
      <w:r>
        <w:rPr>
          <w:rFonts w:ascii="Times New Roman"/>
          <w:b w:val="false"/>
          <w:i w:val="false"/>
          <w:color w:val="000000"/>
          <w:sz w:val="28"/>
        </w:rPr>
        <w:t>
      5) 3-процесс - көрсетілетін қызмет алушының осы регламентте көрсетілген мемлекеттік көрсетілетін қызметті таңдауы, мемлекеттік қызметті көрсету үшін сұрау салудың нысанын экранға шығару және оның құрылымы мен форматтық талаптарын ескере отырып, көрсетілетін қызметті алушының нысанды (деректерді енгізу) толтыруы, Стандарттың 9-тармағында көрсетілген электрондық түрде қажетті құжаттардың көшірмелерін сұрау салудың нысанына бекітуі, сондай-ақ көрсетілетін қызметті алушының сұрау салуды куәландыруы (қол қою) үшін электрондық цифрлық қолтаңбаның (бұдан әрі –ЭЦҚ) тіркеу куәлігін таңдауы;</w:t>
      </w:r>
    </w:p>
    <w:bookmarkEnd w:id="31"/>
    <w:bookmarkStart w:name="z44" w:id="32"/>
    <w:p>
      <w:pPr>
        <w:spacing w:after="0"/>
        <w:ind w:left="0"/>
        <w:jc w:val="both"/>
      </w:pPr>
      <w:r>
        <w:rPr>
          <w:rFonts w:ascii="Times New Roman"/>
          <w:b w:val="false"/>
          <w:i w:val="false"/>
          <w:color w:val="000000"/>
          <w:sz w:val="28"/>
        </w:rPr>
        <w:t>
      6) 2-шарт – порталда ЭЦҚ тіркеу куәлігінің жарамдық мерзімі мен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2"/>
    <w:bookmarkStart w:name="z45" w:id="33"/>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мемлекеттік көрсетілетін қызметтен бас тарту туралы хабарламаны қалыптастыру;</w:t>
      </w:r>
    </w:p>
    <w:bookmarkEnd w:id="33"/>
    <w:bookmarkStart w:name="z46" w:id="34"/>
    <w:p>
      <w:pPr>
        <w:spacing w:after="0"/>
        <w:ind w:left="0"/>
        <w:jc w:val="both"/>
      </w:pPr>
      <w:r>
        <w:rPr>
          <w:rFonts w:ascii="Times New Roman"/>
          <w:b w:val="false"/>
          <w:i w:val="false"/>
          <w:color w:val="000000"/>
          <w:sz w:val="28"/>
        </w:rPr>
        <w:t xml:space="preserve">
      8) 5-процесс – көрсетілетін қызметті алушының ЭЦҚ-сы арқылы электрондық мемлекеттік қызметті көрсету үшін сұрау салуды куәландыру және электрондық құжатты (сұрау салуды) көрсетілетін қызметті берушінің өңдеуі үшін "электрондық үкімет" шлюзіне (бұдан әрі- ЭҮШ) жіберу; </w:t>
      </w:r>
    </w:p>
    <w:bookmarkEnd w:id="34"/>
    <w:bookmarkStart w:name="z47" w:id="35"/>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Стандарттың 9-тармағында көрсетілген құжаттардың және мемлекеттік қызметті көрсету үшін негіздерге сәйкестігін тексеруі (өңдеуі);</w:t>
      </w:r>
    </w:p>
    <w:bookmarkEnd w:id="35"/>
    <w:bookmarkStart w:name="z48" w:id="36"/>
    <w:p>
      <w:pPr>
        <w:spacing w:after="0"/>
        <w:ind w:left="0"/>
        <w:jc w:val="both"/>
      </w:pPr>
      <w:r>
        <w:rPr>
          <w:rFonts w:ascii="Times New Roman"/>
          <w:b w:val="false"/>
          <w:i w:val="false"/>
          <w:color w:val="000000"/>
          <w:sz w:val="28"/>
        </w:rPr>
        <w:t>
      10) 6-процесс – көрсетілетін қызметті алушының веб-порталмен қалыптастырылған мемлекеттік көрсетілетін қызметтің нәтижесін (электрондық құжат нысанында) алуы. Электрондық құжат көрсетілетін қызметті беруші қызметкерінің ЭЦҚ-сын қолдану арқылы қалыптастырылады.";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"халыққа қызмет көрсету орталығының" деген сөздер сәйкесінше "мемлекеттік корпорацияның" деген сөздермен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 атауы</w:t>
      </w:r>
      <w:r>
        <w:rPr>
          <w:rFonts w:ascii="Times New Roman"/>
          <w:b w:val="false"/>
          <w:i w:val="false"/>
          <w:color w:val="000000"/>
          <w:sz w:val="28"/>
        </w:rPr>
        <w:t xml:space="preserve"> келесі редакцияда мазмұндалсын:</w:t>
      </w:r>
    </w:p>
    <w:bookmarkStart w:name="z51" w:id="37"/>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7"/>
    <w:bookmarkStart w:name="z52"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6-қосымшада</w:t>
      </w:r>
      <w:r>
        <w:rPr>
          <w:rFonts w:ascii="Times New Roman"/>
          <w:b w:val="false"/>
          <w:i w:val="false"/>
          <w:color w:val="000000"/>
          <w:sz w:val="28"/>
        </w:rPr>
        <w:t>:</w:t>
      </w:r>
    </w:p>
    <w:bookmarkEnd w:id="38"/>
    <w:bookmarkStart w:name="z53" w:id="39"/>
    <w:p>
      <w:pPr>
        <w:spacing w:after="0"/>
        <w:ind w:left="0"/>
        <w:jc w:val="both"/>
      </w:pPr>
      <w:r>
        <w:rPr>
          <w:rFonts w:ascii="Times New Roman"/>
          <w:b w:val="false"/>
          <w:i w:val="false"/>
          <w:color w:val="000000"/>
          <w:sz w:val="28"/>
        </w:rPr>
        <w:t xml:space="preserve">
      көрсетілген қаулымен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 төртінші абзацы</w:t>
      </w:r>
      <w:r>
        <w:rPr>
          <w:rFonts w:ascii="Times New Roman"/>
          <w:b w:val="false"/>
          <w:i w:val="false"/>
          <w:color w:val="000000"/>
          <w:sz w:val="28"/>
        </w:rPr>
        <w:t xml:space="preserve"> келесі редакцияда мазмұндалсын:</w:t>
      </w:r>
    </w:p>
    <w:bookmarkStart w:name="z55" w:id="4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0"/>
    <w:bookmarkStart w:name="z56" w:id="41"/>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"Халыққа қызмет көрсету орталығы", "ХҚКО", "ХҚКО-ның", "ХҚКО-лар", "ХҚКО-дан", "халыққа қызмет көрсету орталығының" деген сөздер сәйкесінше "Мемлекеттік корпорация", "Мемлекеттік корпорацияның", "Мемлекеттік корпорациядан" деген сөздермен өзгертілсін;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 атауы</w:t>
      </w:r>
      <w:r>
        <w:rPr>
          <w:rFonts w:ascii="Times New Roman"/>
          <w:b w:val="false"/>
          <w:i w:val="false"/>
          <w:color w:val="000000"/>
          <w:sz w:val="28"/>
        </w:rPr>
        <w:t xml:space="preserve"> келесі редакцияда мазмұндалсын:</w:t>
      </w:r>
    </w:p>
    <w:bookmarkStart w:name="z58" w:id="42"/>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42"/>
    <w:bookmarkStart w:name="z59"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7-қосымшада</w:t>
      </w:r>
      <w:r>
        <w:rPr>
          <w:rFonts w:ascii="Times New Roman"/>
          <w:b w:val="false"/>
          <w:i w:val="false"/>
          <w:color w:val="000000"/>
          <w:sz w:val="28"/>
        </w:rPr>
        <w:t>:</w:t>
      </w:r>
    </w:p>
    <w:bookmarkEnd w:id="43"/>
    <w:bookmarkStart w:name="z60" w:id="44"/>
    <w:p>
      <w:pPr>
        <w:spacing w:after="0"/>
        <w:ind w:left="0"/>
        <w:jc w:val="both"/>
      </w:pPr>
      <w:r>
        <w:rPr>
          <w:rFonts w:ascii="Times New Roman"/>
          <w:b w:val="false"/>
          <w:i w:val="false"/>
          <w:color w:val="000000"/>
          <w:sz w:val="28"/>
        </w:rPr>
        <w:t xml:space="preserve">
      көрсетілген қаулымен бекітілген "Ауыл шаруашылығы алқаптарын бір түрден екінші түрге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"халыққа қызмет көрсету орталығының" деген сөздер сәйкесінше "мемлекеттік корпорацияның" деген сөздермен өзгертілсін.</w:t>
      </w:r>
    </w:p>
    <w:bookmarkStart w:name="z62" w:id="45"/>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 Нақпаевқа жүктелсін.</w:t>
      </w:r>
    </w:p>
    <w:bookmarkEnd w:id="45"/>
    <w:bookmarkStart w:name="z63" w:id="4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