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8318ca" w14:textId="88318c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2016 жылға басым ауыл шаруашылығы дақылдарының тізбесі және басым дақылдар өндіруді субсидиялау жолымен өсімдік шаруашылығы өнімінің өнімділігі мен сапасын арттыруға, жанар-жағармай материалдары мен көктемгі егіс және егін жинау жұмыстарын жүргізу үшін қажетті басқа да тауарлық-материалдық құндылықтардың құнын және ауыл шаруашылығы дақылдарын қорғалған топырақта өңдеп өсіру шығындарының құнын арзандатуға арналған субсидиялар нормаларын (1 гектарға) белгілеу туралы</w:t>
      </w:r>
    </w:p>
    <w:p>
      <w:pPr>
        <w:spacing w:after="0"/>
        <w:ind w:left="0"/>
        <w:jc w:val="both"/>
      </w:pPr>
      <w:r>
        <w:rPr>
          <w:rFonts w:ascii="Times New Roman"/>
          <w:b w:val="false"/>
          <w:i w:val="false"/>
          <w:color w:val="000000"/>
          <w:sz w:val="28"/>
        </w:rPr>
        <w:t>Атырау облысы әкімдігінің 2016 жылғы 26 тамыздағы № 206 қаулысы. Атырау облысының Әділет департаментінде 2016 жылғы 14 қыркүйекте № 3601 болып тіркелді</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"Қазақстан Республикасындағы жергілікті мемлекеттік басқару және өзін-өзі басқару туралы" Қазақстан Республикасының 2001 жылғы 23 қаңтардағы Заңының 27-бабы 1-тармағының </w:t>
      </w:r>
      <w:r>
        <w:rPr>
          <w:rFonts w:ascii="Times New Roman"/>
          <w:b w:val="false"/>
          <w:i w:val="false"/>
          <w:color w:val="000000"/>
          <w:sz w:val="28"/>
        </w:rPr>
        <w:t>5) тармақшасына</w:t>
      </w:r>
      <w:r>
        <w:rPr>
          <w:rFonts w:ascii="Times New Roman"/>
          <w:b w:val="false"/>
          <w:i w:val="false"/>
          <w:color w:val="000000"/>
          <w:sz w:val="28"/>
        </w:rPr>
        <w:t xml:space="preserve">, </w:t>
      </w:r>
      <w:r>
        <w:rPr>
          <w:rFonts w:ascii="Times New Roman"/>
          <w:b w:val="false"/>
          <w:i w:val="false"/>
          <w:color w:val="000000"/>
          <w:sz w:val="28"/>
        </w:rPr>
        <w:t>37-бабына</w:t>
      </w:r>
      <w:r>
        <w:rPr>
          <w:rFonts w:ascii="Times New Roman"/>
          <w:b w:val="false"/>
          <w:i w:val="false"/>
          <w:color w:val="000000"/>
          <w:sz w:val="28"/>
        </w:rPr>
        <w:t xml:space="preserve">, Қазақстан Республикасы Ауыл шаруашылығы министрінің міндетін атқарушының 2015 жылғы 27 ақпандағы № 4-3/177 "Басым дақылдар өндіруді субсидиялау арқылы өсімдік шаруашылығының шығымдылығын және өнім сапасын арттыруды, жанар-жағармай материалдарының және көктемгі егіс пен егін жинау жұмыстарын жүргізу үшін қажетті басқа да тауарлық-материалдық құндылықтардың құнын және ауыл шаруашылығы дақылдарын қорғалған топырақта өңдеп өсіру шығындарының құнын субсидиялау қағидаларын бекіту туралы" бұйрығымен бекітілген Басым дақылдар өндіруді субсидиялау арқылы өсімдік шаруашылығының шығымдылығын және өнім сапасын арттыруды, жанар-жағармай материалдарының және көктемгі егіс пен егін жинау жұмыстарын жүргізу үшін қажетті басқа да тауарлық-материалдық құндылықтардың құнын және ауыл шаруашылығы дақылдарын қорғалған топырақта өңдеп өсіру шығындарының құнын субсидиялау қағидаларының (нормативтік құқықтық актілерді мемлекеттік тіркеу тізілімінде № 11094 болып тіркелген) </w:t>
      </w:r>
      <w:r>
        <w:rPr>
          <w:rFonts w:ascii="Times New Roman"/>
          <w:b w:val="false"/>
          <w:i w:val="false"/>
          <w:color w:val="000000"/>
          <w:sz w:val="28"/>
        </w:rPr>
        <w:t>5-тармағына</w:t>
      </w:r>
      <w:r>
        <w:rPr>
          <w:rFonts w:ascii="Times New Roman"/>
          <w:b w:val="false"/>
          <w:i w:val="false"/>
          <w:color w:val="000000"/>
          <w:sz w:val="28"/>
        </w:rPr>
        <w:t xml:space="preserve"> сәйкес Атырау облысы әкімдігі </w:t>
      </w:r>
      <w:r>
        <w:rPr>
          <w:rFonts w:ascii="Times New Roman"/>
          <w:b/>
          <w:i w:val="false"/>
          <w:color w:val="000000"/>
          <w:sz w:val="28"/>
        </w:rPr>
        <w:t>ҚАУЛЫ</w:t>
      </w:r>
      <w:r>
        <w:rPr>
          <w:rFonts w:ascii="Times New Roman"/>
          <w:b w:val="false"/>
          <w:i w:val="false"/>
          <w:color w:val="000000"/>
          <w:sz w:val="28"/>
        </w:rPr>
        <w:t xml:space="preserve"> </w:t>
      </w:r>
      <w:r>
        <w:rPr>
          <w:rFonts w:ascii="Times New Roman"/>
          <w:b/>
          <w:i w:val="false"/>
          <w:color w:val="000000"/>
          <w:sz w:val="28"/>
        </w:rPr>
        <w:t>ЕТЕДІ:</w:t>
      </w:r>
      <w:r>
        <w:br/>
      </w:r>
      <w:r>
        <w:rPr>
          <w:rFonts w:ascii="Times New Roman"/>
          <w:b w:val="false"/>
          <w:i w:val="false"/>
          <w:color w:val="000000"/>
          <w:sz w:val="28"/>
        </w:rPr>
        <w:t>
      </w:t>
      </w:r>
      <w:r>
        <w:rPr>
          <w:rFonts w:ascii="Times New Roman"/>
          <w:b w:val="false"/>
          <w:i w:val="false"/>
          <w:color w:val="000000"/>
          <w:sz w:val="28"/>
        </w:rPr>
        <w:t>Мыналар:</w:t>
      </w:r>
      <w:r>
        <w:br/>
      </w:r>
      <w:r>
        <w:rPr>
          <w:rFonts w:ascii="Times New Roman"/>
          <w:b w:val="false"/>
          <w:i w:val="false"/>
          <w:color w:val="000000"/>
          <w:sz w:val="28"/>
        </w:rPr>
        <w:t>
      </w:t>
      </w:r>
      <w:r>
        <w:rPr>
          <w:rFonts w:ascii="Times New Roman"/>
          <w:b w:val="false"/>
          <w:i w:val="false"/>
          <w:color w:val="000000"/>
          <w:sz w:val="28"/>
        </w:rPr>
        <w:t xml:space="preserve">1) осы қаулының </w:t>
      </w:r>
      <w:r>
        <w:rPr>
          <w:rFonts w:ascii="Times New Roman"/>
          <w:b w:val="false"/>
          <w:i w:val="false"/>
          <w:color w:val="000000"/>
          <w:sz w:val="28"/>
        </w:rPr>
        <w:t>1-қосымшасына</w:t>
      </w:r>
      <w:r>
        <w:rPr>
          <w:rFonts w:ascii="Times New Roman"/>
          <w:b w:val="false"/>
          <w:i w:val="false"/>
          <w:color w:val="000000"/>
          <w:sz w:val="28"/>
        </w:rPr>
        <w:t xml:space="preserve"> сәйкес 2016 жылға арналған басым ауыл шаруашылығы дақылдарының тізбесі;</w:t>
      </w:r>
      <w:r>
        <w:br/>
      </w:r>
      <w:r>
        <w:rPr>
          <w:rFonts w:ascii="Times New Roman"/>
          <w:b w:val="false"/>
          <w:i w:val="false"/>
          <w:color w:val="000000"/>
          <w:sz w:val="28"/>
        </w:rPr>
        <w:t>
      </w:t>
      </w:r>
      <w:r>
        <w:rPr>
          <w:rFonts w:ascii="Times New Roman"/>
          <w:b w:val="false"/>
          <w:i w:val="false"/>
          <w:color w:val="000000"/>
          <w:sz w:val="28"/>
        </w:rPr>
        <w:t xml:space="preserve">2) осы қаулының </w:t>
      </w:r>
      <w:r>
        <w:rPr>
          <w:rFonts w:ascii="Times New Roman"/>
          <w:b w:val="false"/>
          <w:i w:val="false"/>
          <w:color w:val="000000"/>
          <w:sz w:val="28"/>
        </w:rPr>
        <w:t>2-қосымшасына</w:t>
      </w:r>
      <w:r>
        <w:rPr>
          <w:rFonts w:ascii="Times New Roman"/>
          <w:b w:val="false"/>
          <w:i w:val="false"/>
          <w:color w:val="000000"/>
          <w:sz w:val="28"/>
        </w:rPr>
        <w:t xml:space="preserve"> сәйкес 2016 жылға басым ауыл шаруашылығы дақылдарының тізбесі және басым дақылдар өндіруді субсидиялау жолымен өсімдік шаруашылығы өнімінің өнімділігі мен сапасын арттыруға, жанар-жағармай материалдары мен көктемгі егіс және егін жинау жұмыстарын жүргізу үшін қажетті басқа да тауарлық-материалдық құндылықтардың құнын және ауыл шаруашылығы дақылдарын қорғалған топырақта өңдеп өсіру шығындарының құнын арзандатуға арналған субсидиялар нормалары (1 гектарға) белгіленсін.</w:t>
      </w:r>
      <w:r>
        <w:br/>
      </w:r>
      <w:r>
        <w:rPr>
          <w:rFonts w:ascii="Times New Roman"/>
          <w:b w:val="false"/>
          <w:i w:val="false"/>
          <w:color w:val="000000"/>
          <w:sz w:val="28"/>
        </w:rPr>
        <w:t>
      </w:t>
      </w:r>
      <w:r>
        <w:rPr>
          <w:rFonts w:ascii="Times New Roman"/>
          <w:b w:val="false"/>
          <w:i w:val="false"/>
          <w:color w:val="000000"/>
          <w:sz w:val="28"/>
        </w:rPr>
        <w:t>"Атырау облысы Ауыл шаруашылығы басқармасы" мемлекеттік мекемесі осы қаулыдан туындайтын шараларды қабылдасын.</w:t>
      </w:r>
      <w:r>
        <w:br/>
      </w:r>
      <w:r>
        <w:rPr>
          <w:rFonts w:ascii="Times New Roman"/>
          <w:b w:val="false"/>
          <w:i w:val="false"/>
          <w:color w:val="000000"/>
          <w:sz w:val="28"/>
        </w:rPr>
        <w:t>
      </w:t>
      </w:r>
      <w:r>
        <w:rPr>
          <w:rFonts w:ascii="Times New Roman"/>
          <w:b w:val="false"/>
          <w:i w:val="false"/>
          <w:color w:val="000000"/>
          <w:sz w:val="28"/>
        </w:rPr>
        <w:t>Осы қаулының орындалуын бақылау Атырау облысы әкімінің орынбасары С. Ж. Нақпаевқа жүктелсін.</w:t>
      </w:r>
      <w:r>
        <w:br/>
      </w:r>
      <w:r>
        <w:rPr>
          <w:rFonts w:ascii="Times New Roman"/>
          <w:b w:val="false"/>
          <w:i w:val="false"/>
          <w:color w:val="000000"/>
          <w:sz w:val="28"/>
        </w:rPr>
        <w:t>
      </w:t>
      </w:r>
      <w:r>
        <w:rPr>
          <w:rFonts w:ascii="Times New Roman"/>
          <w:b w:val="false"/>
          <w:i w:val="false"/>
          <w:color w:val="000000"/>
          <w:sz w:val="28"/>
        </w:rPr>
        <w:t>Осы қаулы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Облыс әкімінің міндетін атқарушы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Ғ. Дүйсембаев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Атырау облысы әкімдігінің</w:t>
            </w:r>
            <w:r>
              <w:rPr>
                <w:rFonts w:ascii="Times New Roman"/>
                <w:b w:val="false"/>
                <w:i w:val="false"/>
                <w:color w:val="000000"/>
                <w:sz w:val="20"/>
              </w:rPr>
              <w:t xml:space="preserve"> 2016 жылғы "26" тамыздағы</w:t>
            </w:r>
            <w:r>
              <w:rPr>
                <w:rFonts w:ascii="Times New Roman"/>
                <w:b w:val="false"/>
                <w:i w:val="false"/>
                <w:color w:val="000000"/>
                <w:sz w:val="20"/>
              </w:rPr>
              <w:t xml:space="preserve"> № 206 қаулысына</w:t>
            </w:r>
            <w:r>
              <w:rPr>
                <w:rFonts w:ascii="Times New Roman"/>
                <w:b w:val="false"/>
                <w:i w:val="false"/>
                <w:color w:val="000000"/>
                <w:sz w:val="20"/>
              </w:rPr>
              <w:t xml:space="preserve"> 1 – қосымша</w:t>
            </w:r>
          </w:p>
        </w:tc>
      </w:tr>
    </w:tbl>
    <w:bookmarkStart w:name="z16" w:id="0"/>
    <w:p>
      <w:pPr>
        <w:spacing w:after="0"/>
        <w:ind w:left="0"/>
        <w:jc w:val="left"/>
      </w:pPr>
      <w:r>
        <w:rPr>
          <w:rFonts w:ascii="Times New Roman"/>
          <w:b/>
          <w:i w:val="false"/>
          <w:color w:val="000000"/>
        </w:rPr>
        <w:t xml:space="preserve"> 2016 жылға басым ауыл шаруашылығы дақылдарының тізбесі</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27"/>
        <w:gridCol w:w="7773"/>
      </w:tblGrid>
      <w:tr>
        <w:trPr>
          <w:trHeight w:val="30" w:hRule="atLeast"/>
        </w:trPr>
        <w:tc>
          <w:tcPr>
            <w:tcW w:w="4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р/с</w:t>
            </w:r>
            <w:r>
              <w:br/>
            </w:r>
            <w:r>
              <w:rPr>
                <w:rFonts w:ascii="Times New Roman"/>
                <w:b w:val="false"/>
                <w:i w:val="false"/>
                <w:color w:val="000000"/>
                <w:sz w:val="20"/>
              </w:rPr>
              <w:t>
</w:t>
            </w:r>
          </w:p>
        </w:tc>
        <w:tc>
          <w:tcPr>
            <w:tcW w:w="7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Басым дақылдардың атауы</w:t>
            </w:r>
            <w:r>
              <w:br/>
            </w:r>
            <w:r>
              <w:rPr>
                <w:rFonts w:ascii="Times New Roman"/>
                <w:b w:val="false"/>
                <w:i w:val="false"/>
                <w:color w:val="000000"/>
                <w:sz w:val="20"/>
              </w:rPr>
              <w:t>
</w:t>
            </w:r>
          </w:p>
        </w:tc>
      </w:tr>
      <w:tr>
        <w:trPr>
          <w:trHeight w:val="30" w:hRule="atLeast"/>
        </w:trPr>
        <w:tc>
          <w:tcPr>
            <w:tcW w:w="4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Картоп</w:t>
            </w:r>
            <w:r>
              <w:br/>
            </w:r>
            <w:r>
              <w:rPr>
                <w:rFonts w:ascii="Times New Roman"/>
                <w:b w:val="false"/>
                <w:i w:val="false"/>
                <w:color w:val="000000"/>
                <w:sz w:val="20"/>
              </w:rPr>
              <w:t>
</w:t>
            </w:r>
          </w:p>
        </w:tc>
      </w:tr>
      <w:tr>
        <w:trPr>
          <w:trHeight w:val="30" w:hRule="atLeast"/>
        </w:trPr>
        <w:tc>
          <w:tcPr>
            <w:tcW w:w="4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Көкөніс дақылдары </w:t>
            </w:r>
            <w:r>
              <w:br/>
            </w:r>
            <w:r>
              <w:rPr>
                <w:rFonts w:ascii="Times New Roman"/>
                <w:b w:val="false"/>
                <w:i w:val="false"/>
                <w:color w:val="000000"/>
                <w:sz w:val="20"/>
              </w:rPr>
              <w:t>
</w:t>
            </w:r>
          </w:p>
        </w:tc>
      </w:tr>
      <w:tr>
        <w:trPr>
          <w:trHeight w:val="30" w:hRule="atLeast"/>
        </w:trPr>
        <w:tc>
          <w:tcPr>
            <w:tcW w:w="4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3 </w:t>
            </w:r>
            <w:r>
              <w:br/>
            </w:r>
            <w:r>
              <w:rPr>
                <w:rFonts w:ascii="Times New Roman"/>
                <w:b w:val="false"/>
                <w:i w:val="false"/>
                <w:color w:val="000000"/>
                <w:sz w:val="20"/>
              </w:rPr>
              <w:t>
</w:t>
            </w:r>
          </w:p>
        </w:tc>
        <w:tc>
          <w:tcPr>
            <w:tcW w:w="7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Бақша дақылдары </w:t>
            </w:r>
            <w:r>
              <w:br/>
            </w:r>
            <w:r>
              <w:rPr>
                <w:rFonts w:ascii="Times New Roman"/>
                <w:b w:val="false"/>
                <w:i w:val="false"/>
                <w:color w:val="000000"/>
                <w:sz w:val="20"/>
              </w:rPr>
              <w:t>
</w:t>
            </w:r>
          </w:p>
        </w:tc>
      </w:tr>
      <w:tr>
        <w:trPr>
          <w:trHeight w:val="30" w:hRule="atLeast"/>
        </w:trPr>
        <w:tc>
          <w:tcPr>
            <w:tcW w:w="4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7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Қорғалған топырақтағы көкөністер</w:t>
            </w:r>
            <w:r>
              <w:br/>
            </w:r>
            <w:r>
              <w:rPr>
                <w:rFonts w:ascii="Times New Roman"/>
                <w:b w:val="false"/>
                <w:i w:val="false"/>
                <w:color w:val="000000"/>
                <w:sz w:val="20"/>
              </w:rPr>
              <w:t>
</w:t>
            </w:r>
          </w:p>
        </w:tc>
      </w:tr>
      <w:tr>
        <w:trPr>
          <w:trHeight w:val="30" w:hRule="atLeast"/>
        </w:trPr>
        <w:tc>
          <w:tcPr>
            <w:tcW w:w="4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7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Көпжылдық бұршақ тұқымдас шөптер</w:t>
            </w:r>
            <w:r>
              <w:br/>
            </w:r>
            <w:r>
              <w:rPr>
                <w:rFonts w:ascii="Times New Roman"/>
                <w:b w:val="false"/>
                <w:i w:val="false"/>
                <w:color w:val="000000"/>
                <w:sz w:val="20"/>
              </w:rPr>
              <w:t>
</w:t>
            </w:r>
          </w:p>
        </w:tc>
      </w:tr>
      <w:tr>
        <w:trPr>
          <w:trHeight w:val="30" w:hRule="atLeast"/>
        </w:trPr>
        <w:tc>
          <w:tcPr>
            <w:tcW w:w="4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7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 жылдық мал азықтық шөптер</w:t>
            </w:r>
            <w:r>
              <w:br/>
            </w:r>
            <w:r>
              <w:rPr>
                <w:rFonts w:ascii="Times New Roman"/>
                <w:b w:val="false"/>
                <w:i w:val="false"/>
                <w:color w:val="000000"/>
                <w:sz w:val="20"/>
              </w:rPr>
              <w:t>
</w:t>
            </w:r>
          </w:p>
        </w:tc>
      </w:tr>
      <w:tr>
        <w:trPr>
          <w:trHeight w:val="30" w:hRule="atLeast"/>
        </w:trPr>
        <w:tc>
          <w:tcPr>
            <w:tcW w:w="4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7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Сүрлемдік жүгері</w:t>
            </w:r>
            <w:r>
              <w:br/>
            </w:r>
            <w:r>
              <w:rPr>
                <w:rFonts w:ascii="Times New Roman"/>
                <w:b w:val="false"/>
                <w:i w:val="false"/>
                <w:color w:val="000000"/>
                <w:sz w:val="20"/>
              </w:rPr>
              <w:t>
</w:t>
            </w:r>
          </w:p>
        </w:tc>
      </w:tr>
      <w:tr>
        <w:trPr>
          <w:trHeight w:val="30" w:hRule="atLeast"/>
        </w:trPr>
        <w:tc>
          <w:tcPr>
            <w:tcW w:w="4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7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Мал азықтық тамыр жемістілер</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Атырау облысы әкімдігінің </w:t>
            </w:r>
            <w:r>
              <w:rPr>
                <w:rFonts w:ascii="Times New Roman"/>
                <w:b w:val="false"/>
                <w:i w:val="false"/>
                <w:color w:val="000000"/>
                <w:sz w:val="20"/>
              </w:rPr>
              <w:t>2016 жылғы "26" тамыздағы</w:t>
            </w:r>
            <w:r>
              <w:rPr>
                <w:rFonts w:ascii="Times New Roman"/>
                <w:b w:val="false"/>
                <w:i w:val="false"/>
                <w:color w:val="000000"/>
                <w:sz w:val="20"/>
              </w:rPr>
              <w:t xml:space="preserve"> № 206 қаулысына</w:t>
            </w:r>
            <w:r>
              <w:rPr>
                <w:rFonts w:ascii="Times New Roman"/>
                <w:b w:val="false"/>
                <w:i w:val="false"/>
                <w:color w:val="000000"/>
                <w:sz w:val="20"/>
              </w:rPr>
              <w:t xml:space="preserve"> 2-қосымша</w:t>
            </w:r>
          </w:p>
        </w:tc>
      </w:tr>
    </w:tbl>
    <w:bookmarkStart w:name="z31" w:id="1"/>
    <w:p>
      <w:pPr>
        <w:spacing w:after="0"/>
        <w:ind w:left="0"/>
        <w:jc w:val="left"/>
      </w:pPr>
      <w:r>
        <w:rPr>
          <w:rFonts w:ascii="Times New Roman"/>
          <w:b/>
          <w:i w:val="false"/>
          <w:color w:val="000000"/>
        </w:rPr>
        <w:t xml:space="preserve"> 2016 жылға басым ауыл шаруашылығы дақылдарының тізбесі және басым дақылдар өндіруді субсидиялау жолымен өсімдік шаруашылығы өнімінің өнімділігі мен сапасын арттыруға, жанар-жағармай материалдары мен көктемгі егіс және егін жинау жұмыстарын жүргізу үшін қажетті басқа да тауарлық-материалдық құндылықтардың құнын және ауыл шаруашылығы дақылдарын қорғалған топырақта өңдеп өсіру шығындарының құнын арзандатуға арналған субсидиялар нормалары (1 гектарға)</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0"/>
        <w:gridCol w:w="1054"/>
        <w:gridCol w:w="1054"/>
        <w:gridCol w:w="1054"/>
        <w:gridCol w:w="1054"/>
        <w:gridCol w:w="1502"/>
        <w:gridCol w:w="1503"/>
        <w:gridCol w:w="1055"/>
        <w:gridCol w:w="876"/>
        <w:gridCol w:w="877"/>
        <w:gridCol w:w="1055"/>
        <w:gridCol w:w="1056"/>
      </w:tblGrid>
      <w:tr>
        <w:trPr>
          <w:trHeight w:val="30" w:hRule="atLeast"/>
        </w:trPr>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атауы</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Картоп (дәстүрлі суару тәсілі)</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Картоп (тамшыла-тып суару тәсілі</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Көкөніс-бақша дақылдары (дәстүрлі суару тәсілі)</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Көкөніс-бақша дақылдары</w:t>
            </w:r>
            <w:r>
              <w:br/>
            </w:r>
            <w:r>
              <w:rPr>
                <w:rFonts w:ascii="Times New Roman"/>
                <w:b w:val="false"/>
                <w:i w:val="false"/>
                <w:color w:val="000000"/>
                <w:sz w:val="20"/>
              </w:rPr>
              <w:t>
(тамшыла-тып суару тәсілі</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Қорғалған топырақта өнеркәсіптік жылы-жайларда өсірілетін көкөністер</w:t>
            </w:r>
            <w:r>
              <w:br/>
            </w:r>
            <w:r>
              <w:rPr>
                <w:rFonts w:ascii="Times New Roman"/>
                <w:b w:val="false"/>
                <w:i w:val="false"/>
                <w:color w:val="000000"/>
                <w:sz w:val="20"/>
              </w:rPr>
              <w:t>
(1 дақыл-айналым)</w:t>
            </w: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Қорғалған топырақта</w:t>
            </w:r>
            <w:r>
              <w:br/>
            </w:r>
            <w:r>
              <w:rPr>
                <w:rFonts w:ascii="Times New Roman"/>
                <w:b w:val="false"/>
                <w:i w:val="false"/>
                <w:color w:val="000000"/>
                <w:sz w:val="20"/>
              </w:rPr>
              <w:t>
фермерлік</w:t>
            </w:r>
            <w:r>
              <w:br/>
            </w:r>
            <w:r>
              <w:rPr>
                <w:rFonts w:ascii="Times New Roman"/>
                <w:b w:val="false"/>
                <w:i w:val="false"/>
                <w:color w:val="000000"/>
                <w:sz w:val="20"/>
              </w:rPr>
              <w:t>
жылы-жайларда өсірілетін көкөністер</w:t>
            </w:r>
            <w:r>
              <w:br/>
            </w:r>
            <w:r>
              <w:rPr>
                <w:rFonts w:ascii="Times New Roman"/>
                <w:b w:val="false"/>
                <w:i w:val="false"/>
                <w:color w:val="000000"/>
                <w:sz w:val="20"/>
              </w:rPr>
              <w:t>
(1 дақыл-айналым)</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Бірінші жылы егілген көпжылдық бұршақ тұқымдас шөптер</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Екінші және үшінші өсу жылындағы</w:t>
            </w:r>
            <w:r>
              <w:br/>
            </w:r>
            <w:r>
              <w:rPr>
                <w:rFonts w:ascii="Times New Roman"/>
                <w:b w:val="false"/>
                <w:i w:val="false"/>
                <w:color w:val="000000"/>
                <w:sz w:val="20"/>
              </w:rPr>
              <w:t>
бұршақ тұқымдас шөптер</w:t>
            </w: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Бір </w:t>
            </w:r>
            <w:r>
              <w:br/>
            </w:r>
            <w:r>
              <w:rPr>
                <w:rFonts w:ascii="Times New Roman"/>
                <w:b w:val="false"/>
                <w:i w:val="false"/>
                <w:color w:val="000000"/>
                <w:sz w:val="20"/>
              </w:rPr>
              <w:t xml:space="preserve">
жылдық </w:t>
            </w:r>
            <w:r>
              <w:br/>
            </w:r>
            <w:r>
              <w:rPr>
                <w:rFonts w:ascii="Times New Roman"/>
                <w:b w:val="false"/>
                <w:i w:val="false"/>
                <w:color w:val="000000"/>
                <w:sz w:val="20"/>
              </w:rPr>
              <w:t xml:space="preserve">
мал азықтық шөптер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Сүрлемдік жүгері</w:t>
            </w: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Мал азықтық тамыр жемістер</w:t>
            </w:r>
            <w:r>
              <w:br/>
            </w:r>
            <w:r>
              <w:rPr>
                <w:rFonts w:ascii="Times New Roman"/>
                <w:b w:val="false"/>
                <w:i w:val="false"/>
                <w:color w:val="000000"/>
                <w:sz w:val="20"/>
              </w:rPr>
              <w:t>
</w:t>
            </w:r>
          </w:p>
        </w:tc>
      </w:tr>
      <w:tr>
        <w:trPr>
          <w:trHeight w:val="30" w:hRule="atLeast"/>
        </w:trPr>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Атырау қаласы</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30 000</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70 000</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20 000</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60 000</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2 500 000</w:t>
            </w: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1 500 000</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20 000</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4 000</w:t>
            </w: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Жылыой</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20 000</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Индер</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30 000</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70 000</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20 000</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60 000</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1 500 000</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20 000</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4 000</w:t>
            </w: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8 000</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Исатай</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30 000</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20 000</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Құрманғазы</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30 000</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70 000</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20 000</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60 000</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1 500 000</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Қызылқоға</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30 000</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20 000</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1 500 000</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Махамбет</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30 000</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70 000</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20 000</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60 000</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1 500 000</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20 000</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4 000</w:t>
            </w: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8 000</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15 000</w:t>
            </w: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10 000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