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af5b" w14:textId="d6ba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25 жылдығына байланысты аз қамтылған азаматтарға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2016 жылғы 20 желтоқсандағы № 84 шешімі. Атырау облысының Әділет департаментінде 2017 жылғы 11 қаңтарда № 3756 болып тіркелді. Күші жойылды - Атырау қалалық мәслихатының 2017 жылғы 30 маусымдағы № 137 шешімімен</w:t>
      </w:r>
    </w:p>
    <w:p>
      <w:pPr>
        <w:spacing w:after="0"/>
        <w:ind w:left="0"/>
        <w:jc w:val="both"/>
      </w:pPr>
      <w:r>
        <w:rPr>
          <w:rFonts w:ascii="Times New Roman"/>
          <w:b w:val="false"/>
          <w:i w:val="false"/>
          <w:color w:val="ff0000"/>
          <w:sz w:val="28"/>
        </w:rPr>
        <w:t xml:space="preserve">
      Ескерту. Күші жойылды - Атырау қалалық мәслихатының 30.06.2017 № </w:t>
      </w:r>
      <w:r>
        <w:rPr>
          <w:rFonts w:ascii="Times New Roman"/>
          <w:b w:val="false"/>
          <w:i w:val="false"/>
          <w:color w:val="ff0000"/>
          <w:sz w:val="28"/>
        </w:rPr>
        <w:t>137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Атырау қалалық әкімдігінің 2016 жылғы 5 желтоқсандағы № 1621 "Қазақстан Республикасы Тәуелсіздігінің 25 жылдығына орай аз қамтылған отбасыларына берілетін әлеуметтік көмек мөлшерін белгілеу туралы" қаулысын қарап, Атырау қалалық мәслихаты </w:t>
      </w:r>
      <w:r>
        <w:rPr>
          <w:rFonts w:ascii="Times New Roman"/>
          <w:b/>
          <w:i w:val="false"/>
          <w:color w:val="000000"/>
          <w:sz w:val="28"/>
        </w:rPr>
        <w:t>ШЕШІМ ҚАБЫЛДАДЫ:</w:t>
      </w:r>
    </w:p>
    <w:bookmarkStart w:name="z5" w:id="0"/>
    <w:p>
      <w:pPr>
        <w:spacing w:after="0"/>
        <w:ind w:left="0"/>
        <w:jc w:val="both"/>
      </w:pPr>
      <w:r>
        <w:rPr>
          <w:rFonts w:ascii="Times New Roman"/>
          <w:b w:val="false"/>
          <w:i w:val="false"/>
          <w:color w:val="000000"/>
          <w:sz w:val="28"/>
        </w:rPr>
        <w:t>
      1. Қазақстан Республикасы Тәуелсіздігінің 25 жылдығын мерекелеуге байланысты аз қамтылған азаматтарға 25000 теңге мөлшерінде біржолғы әлеуметтік көмек көрсетілсін.</w:t>
      </w:r>
    </w:p>
    <w:bookmarkEnd w:id="0"/>
    <w:bookmarkStart w:name="z6" w:id="1"/>
    <w:p>
      <w:pPr>
        <w:spacing w:after="0"/>
        <w:ind w:left="0"/>
        <w:jc w:val="both"/>
      </w:pPr>
      <w:r>
        <w:rPr>
          <w:rFonts w:ascii="Times New Roman"/>
          <w:b w:val="false"/>
          <w:i w:val="false"/>
          <w:color w:val="000000"/>
          <w:sz w:val="28"/>
        </w:rPr>
        <w:t>
      2.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 Әмірғалиев).</w:t>
      </w:r>
    </w:p>
    <w:bookmarkEnd w:id="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2016 жылғы 20 желтоқсанынан бастап пайда болған қатынастарға таратылады.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VIII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Шеркешбаева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