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ef810" w14:textId="baef8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қаласы Балықшы ауылдық округі әкімінің 2016 жылғы 5 қаңтардағы № 03 шешімі. Атырау облысының Әділет департаментінде 2016 жылғы 22 қаңтарда № 3451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әкімшілік-аумақтық құрылысы туралы" Қазақстан Республикасының 1993 жылғы 8 желтоқсанындағы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4)-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Балықшы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1..Атырау қаласы, Балықшы ауылдық округі, Көкарна ауылындағы: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№ 4 көшеге "Ғилаж Нұрмашевтың";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№ 7 көшеге "Қисым Ғабдоллаұлының" есімі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2..Осы шешімнің орындалуын бақылауды Балықшы ауылдық округі әкімінің орынбасары С. Лұқпановқа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3..Осы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Балықшы ауылдық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Өтешқалиев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