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b630" w14:textId="ee9b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10 желтоқсандағы № 138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2016 жылғы 26 сәуірдегі № 22 шешімі. Атырау облысының Әділет департаментінде 2016 жылғы 11 мамырда № 3506 болып тіркелді. Күші жойылды - Атырау облысы Махамбет аудандық мәслихатының 2022 жылғы 28 маусымдағы № 149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28.06.2022 № </w:t>
      </w:r>
      <w:r>
        <w:rPr>
          <w:rFonts w:ascii="Times New Roman"/>
          <w:b w:val="false"/>
          <w:i w:val="false"/>
          <w:color w:val="ff0000"/>
          <w:sz w:val="28"/>
        </w:rPr>
        <w:t>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Қазақстан Республикасы Үкіметінің 2016 жылғы 21 мамырдағы "әлеуметтік көмек көрсетудің, оның мөлшерлерін белгілеудің және мұқтаж азаматтардың жекеленген санаттарының тізбесін айқындаудың үлгілік қағидаларын бекіту туралы" қаулысына сәйкес және аудан әкімдігінің қаулысын қарап, Махамбет аудандық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Аудандық мәслихаттың 2013 жылғы 10 желтоқсандағы № 138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тізіліміне № 2801 санымен тіркелген, "Жайық шұғыласы " газетінің 2013 жылғы 19 желтоқсанында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2-қосымшасының</w:t>
      </w:r>
      <w:r>
        <w:rPr>
          <w:rFonts w:ascii="Times New Roman"/>
          <w:b w:val="false"/>
          <w:i w:val="false"/>
          <w:color w:val="000000"/>
          <w:sz w:val="28"/>
        </w:rPr>
        <w:t>:</w:t>
      </w:r>
    </w:p>
    <w:bookmarkStart w:name="z6" w:id="2"/>
    <w:p>
      <w:pPr>
        <w:spacing w:after="0"/>
        <w:ind w:left="0"/>
        <w:jc w:val="both"/>
      </w:pPr>
      <w:r>
        <w:rPr>
          <w:rFonts w:ascii="Times New Roman"/>
          <w:b w:val="false"/>
          <w:i w:val="false"/>
          <w:color w:val="000000"/>
          <w:sz w:val="28"/>
        </w:rPr>
        <w:t>
      8-жолдағы "5 000" деген сандар "100 000" деген сандармен ауыстырылсын.</w:t>
      </w:r>
    </w:p>
    <w:bookmarkEnd w:id="2"/>
    <w:bookmarkStart w:name="z7" w:id="3"/>
    <w:p>
      <w:pPr>
        <w:spacing w:after="0"/>
        <w:ind w:left="0"/>
        <w:jc w:val="both"/>
      </w:pPr>
      <w:r>
        <w:rPr>
          <w:rFonts w:ascii="Times New Roman"/>
          <w:b w:val="false"/>
          <w:i w:val="false"/>
          <w:color w:val="000000"/>
          <w:sz w:val="28"/>
        </w:rPr>
        <w:t>
      9-жолдағы "5 000" деген сан "100 000" деген санмен ауыстырылсын.</w:t>
      </w:r>
    </w:p>
    <w:bookmarkEnd w:id="3"/>
    <w:bookmarkStart w:name="z8" w:id="4"/>
    <w:p>
      <w:pPr>
        <w:spacing w:after="0"/>
        <w:ind w:left="0"/>
        <w:jc w:val="both"/>
      </w:pPr>
      <w:r>
        <w:rPr>
          <w:rFonts w:ascii="Times New Roman"/>
          <w:b w:val="false"/>
          <w:i w:val="false"/>
          <w:color w:val="000000"/>
          <w:sz w:val="28"/>
        </w:rPr>
        <w:t>
      2. Осы шешімнің орындалуын бақылау аудандық мәслихаттың заңдылықты сақтау, экономика және бюджет, қаржы мәселелері жөніндегі тұрақты комиссиясына (Р.Тұрдағали) жүктелсін.</w:t>
      </w:r>
    </w:p>
    <w:bookmarkEnd w:id="4"/>
    <w:bookmarkStart w:name="z9"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5"/>
    <w:bookmarkStart w:name="z10" w:id="6"/>
    <w:p>
      <w:pPr>
        <w:spacing w:after="0"/>
        <w:ind w:left="0"/>
        <w:jc w:val="both"/>
      </w:pPr>
      <w:r>
        <w:rPr>
          <w:rFonts w:ascii="Times New Roman"/>
          <w:b w:val="false"/>
          <w:i w:val="false"/>
          <w:color w:val="000000"/>
          <w:sz w:val="28"/>
        </w:rPr>
        <w:t>
      4. Осы шешім 2016 жылдың 31 желтоқсанына дейін қолданыста болады.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тыс ІІ-сессиясының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Қабенов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