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0beb" w14:textId="7c60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24 желтоқсандағы № 350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мәслихатының 2016 жылғы 23 желтоқсандағы № 121 шешімі. Атырау облысының Әділет департаментінде 2017 жылғы 17 қаңтарда № 3766 болып тіркелді. Күші жойылды - Атырау облысы Махамбет аудандық мәслихатының 2017 жылғы 26 мамырдағы № 147 шешімімен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аудандық мәслихатының 26.05.2017 № </w:t>
      </w:r>
      <w:r>
        <w:rPr>
          <w:rFonts w:ascii="Times New Roman"/>
          <w:b w:val="false"/>
          <w:i w:val="false"/>
          <w:color w:val="ff0000"/>
          <w:sz w:val="28"/>
        </w:rPr>
        <w:t>147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2015 жылғы 24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350 (нормативтік құқықтық актілерді мемлекеттік тіркеудің тізілімінде № 3431 санымен тіркелген, аудандық "Жайық шұғыласы" газетінде 2016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пен толықтырулар енгізілсін:</w:t>
      </w:r>
      <w:r>
        <w:br/>
      </w:r>
      <w:r>
        <w:rPr>
          <w:rFonts w:ascii="Times New Roman"/>
          <w:b w:val="false"/>
          <w:i w:val="false"/>
          <w:color w:val="000000"/>
          <w:sz w:val="28"/>
        </w:rPr>
        <w:t>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қағидаларында:</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қағидаларының 4-қосымшасы,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әлеуметтік көмек көрсетудің, оның мөлшерлерін белгілеудің және мұқтаж азаматтардың жекелеген санаттарының тізбесін айқындаудың қағидаларының 22 тармағы жаңа редакцияда мазмұндалсын:</w:t>
      </w:r>
      <w:r>
        <w:br/>
      </w:r>
      <w:r>
        <w:rPr>
          <w:rFonts w:ascii="Times New Roman"/>
          <w:b w:val="false"/>
          <w:i w:val="false"/>
          <w:color w:val="000000"/>
          <w:sz w:val="28"/>
        </w:rPr>
        <w:t>
      </w:t>
      </w:r>
      <w:r>
        <w:rPr>
          <w:rFonts w:ascii="Times New Roman"/>
          <w:b w:val="false"/>
          <w:i w:val="false"/>
          <w:color w:val="000000"/>
          <w:sz w:val="28"/>
        </w:rPr>
        <w:t>"Учаскелік комиссия құжаттарды алған күннен бастап үш жұмыс күні ішінде өтініш берушіге осы қағидалардың 8-қосымшасына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қорытындысын дайындайды және оларды уәкілетті органға немесе кент,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3) келесі редакциядағы 22-1 тармақпен толықтырылсын:</w:t>
      </w:r>
      <w:r>
        <w:br/>
      </w:r>
      <w:r>
        <w:rPr>
          <w:rFonts w:ascii="Times New Roman"/>
          <w:b w:val="false"/>
          <w:i w:val="false"/>
          <w:color w:val="000000"/>
          <w:sz w:val="28"/>
        </w:rPr>
        <w:t>
      </w:t>
      </w:r>
      <w:r>
        <w:rPr>
          <w:rFonts w:ascii="Times New Roman"/>
          <w:b w:val="false"/>
          <w:i w:val="false"/>
          <w:color w:val="000000"/>
          <w:sz w:val="28"/>
        </w:rPr>
        <w:t>"Учаскелік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4)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-қосымшаларына сәйкес әлеуметтік көмек көрсетудің, оның мөлшерлерін белгілеудің және мұқтаж азаматтардың жекелеген санаттарының тізбесін айқындаудың қағидалары 20, 21- қосымшаларымен толықтырылсын.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заңдылықты сақтау, экономика, бюджет және қаржы мәселелері жөніндегі тұрақты комиссияға (Р. Тұрдағали)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br/>
            </w:r>
            <w:r>
              <w:rPr>
                <w:rFonts w:ascii="Times New Roman"/>
                <w:b w:val="false"/>
                <w:i/>
                <w:color w:val="000000"/>
                <w:sz w:val="20"/>
              </w:rPr>
              <w:t>8-сессиясының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2016 жылғы 23 желтоқсандағы</w:t>
            </w:r>
            <w:r>
              <w:rPr>
                <w:rFonts w:ascii="Times New Roman"/>
                <w:b w:val="false"/>
                <w:i w:val="false"/>
                <w:color w:val="000000"/>
                <w:sz w:val="20"/>
              </w:rPr>
              <w:t xml:space="preserve"> № 121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w:t>
            </w:r>
            <w:r>
              <w:rPr>
                <w:rFonts w:ascii="Times New Roman"/>
                <w:b w:val="false"/>
                <w:i w:val="false"/>
                <w:color w:val="000000"/>
                <w:sz w:val="20"/>
              </w:rPr>
              <w:t xml:space="preserve"> және мұқтаж азаматтардың</w:t>
            </w:r>
            <w:r>
              <w:rPr>
                <w:rFonts w:ascii="Times New Roman"/>
                <w:b w:val="false"/>
                <w:i w:val="false"/>
                <w:color w:val="000000"/>
                <w:sz w:val="20"/>
              </w:rPr>
              <w:t xml:space="preserve"> жекелеген санаттарының тізбесін </w:t>
            </w:r>
            <w:r>
              <w:rPr>
                <w:rFonts w:ascii="Times New Roman"/>
                <w:b w:val="false"/>
                <w:i w:val="false"/>
                <w:color w:val="000000"/>
                <w:sz w:val="20"/>
              </w:rPr>
              <w:t>айқындаудың Қағидасына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Отбасыны тіркеу нөмірі ____________</w:t>
      </w:r>
      <w:r>
        <w:br/>
      </w:r>
      <w:r>
        <w:rPr>
          <w:rFonts w:ascii="Times New Roman"/>
          <w:b w:val="false"/>
          <w:i w:val="false"/>
          <w:color w:val="000000"/>
          <w:sz w:val="28"/>
        </w:rPr>
        <w:t>
</w:t>
      </w:r>
    </w:p>
    <w:bookmarkStart w:name="z30" w:id="0"/>
    <w:p>
      <w:pPr>
        <w:spacing w:after="0"/>
        <w:ind w:left="0"/>
        <w:jc w:val="left"/>
      </w:pPr>
      <w:r>
        <w:rPr>
          <w:rFonts w:ascii="Times New Roman"/>
          <w:b/>
          <w:i w:val="false"/>
          <w:color w:val="000000"/>
        </w:rPr>
        <w:t xml:space="preserve"> Өтініш берушінің отбасы құрамы туралы мәліметтер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w:t>
      </w:r>
      <w:r>
        <w:br/>
      </w:r>
      <w:r>
        <w:rPr>
          <w:rFonts w:ascii="Times New Roman"/>
          <w:b w:val="false"/>
          <w:i w:val="false"/>
          <w:color w:val="000000"/>
          <w:sz w:val="28"/>
        </w:rPr>
        <w:t xml:space="preserve">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 Отбасының құрамы туралы мәліметтерді куәландыруға уәкілетті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rPr>
                <w:rFonts w:ascii="Times New Roman"/>
                <w:b w:val="false"/>
                <w:i w:val="false"/>
                <w:color w:val="000000"/>
                <w:sz w:val="20"/>
              </w:rPr>
              <w:t xml:space="preserve"> 2016 жылғы 23 желтоқсандағы</w:t>
            </w:r>
            <w:r>
              <w:rPr>
                <w:rFonts w:ascii="Times New Roman"/>
                <w:b w:val="false"/>
                <w:i w:val="false"/>
                <w:color w:val="000000"/>
                <w:sz w:val="20"/>
              </w:rPr>
              <w:t xml:space="preserve"> № 121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w:t>
            </w:r>
            <w:r>
              <w:rPr>
                <w:rFonts w:ascii="Times New Roman"/>
                <w:b w:val="false"/>
                <w:i w:val="false"/>
                <w:color w:val="000000"/>
                <w:sz w:val="20"/>
              </w:rPr>
              <w:t xml:space="preserve"> және мұқтаж азаматтардың</w:t>
            </w:r>
            <w:r>
              <w:rPr>
                <w:rFonts w:ascii="Times New Roman"/>
                <w:b w:val="false"/>
                <w:i w:val="false"/>
                <w:color w:val="000000"/>
                <w:sz w:val="20"/>
              </w:rPr>
              <w:t xml:space="preserve"> жекелеген санаттарының тізбесін </w:t>
            </w:r>
            <w:r>
              <w:rPr>
                <w:rFonts w:ascii="Times New Roman"/>
                <w:b w:val="false"/>
                <w:i w:val="false"/>
                <w:color w:val="000000"/>
                <w:sz w:val="20"/>
              </w:rPr>
              <w:t>айқындаудың Қағидасына 20-қосымша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47" w:id="1"/>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___________</w:t>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 xml:space="preserve">1. Өтініш берушінің Т.А.Ә._______________________________________ </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594"/>
        <w:gridCol w:w="381"/>
        <w:gridCol w:w="807"/>
        <w:gridCol w:w="3075"/>
        <w:gridCol w:w="594"/>
        <w:gridCol w:w="5847"/>
        <w:gridCol w:w="595"/>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қамту органдарында жұмыссыз ретінде тіркелгендері ____ адам. Балалардың саны: 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w:t>
      </w:r>
      <w:r>
        <w:rPr>
          <w:rFonts w:ascii="Times New Roman"/>
          <w:b w:val="false"/>
          <w:i w:val="false"/>
          <w:color w:val="000000"/>
          <w:sz w:val="28"/>
        </w:rPr>
        <w:t xml:space="preserve">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r>
        <w:br/>
      </w:r>
      <w:r>
        <w:rPr>
          <w:rFonts w:ascii="Times New Roman"/>
          <w:b w:val="false"/>
          <w:i w:val="false"/>
          <w:color w:val="000000"/>
          <w:sz w:val="28"/>
        </w:rPr>
        <w:t>
      </w:t>
      </w:r>
      <w:r>
        <w:rPr>
          <w:rFonts w:ascii="Times New Roman"/>
          <w:b w:val="false"/>
          <w:i w:val="false"/>
          <w:color w:val="000000"/>
          <w:sz w:val="28"/>
        </w:rPr>
        <w:t>қосу керек)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r>
        <w:br/>
      </w:r>
      <w:r>
        <w:rPr>
          <w:rFonts w:ascii="Times New Roman"/>
          <w:b w:val="false"/>
          <w:i w:val="false"/>
          <w:color w:val="000000"/>
          <w:sz w:val="28"/>
        </w:rPr>
        <w:t>
      </w:t>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 xml:space="preserve">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_____________________________ өтініш</w:t>
      </w:r>
      <w:r>
        <w:br/>
      </w:r>
      <w:r>
        <w:rPr>
          <w:rFonts w:ascii="Times New Roman"/>
          <w:b w:val="false"/>
          <w:i w:val="false"/>
          <w:color w:val="000000"/>
          <w:sz w:val="28"/>
        </w:rPr>
        <w:t>
      </w:t>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rPr>
                <w:rFonts w:ascii="Times New Roman"/>
                <w:b w:val="false"/>
                <w:i w:val="false"/>
                <w:color w:val="000000"/>
                <w:sz w:val="20"/>
              </w:rPr>
              <w:t>2016 жылғы 23 желтоқсандағы</w:t>
            </w:r>
            <w:r>
              <w:rPr>
                <w:rFonts w:ascii="Times New Roman"/>
                <w:b w:val="false"/>
                <w:i w:val="false"/>
                <w:color w:val="000000"/>
                <w:sz w:val="20"/>
              </w:rPr>
              <w:t xml:space="preserve"> № 121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w:t>
            </w:r>
            <w:r>
              <w:rPr>
                <w:rFonts w:ascii="Times New Roman"/>
                <w:b w:val="false"/>
                <w:i w:val="false"/>
                <w:color w:val="000000"/>
                <w:sz w:val="20"/>
              </w:rPr>
              <w:t xml:space="preserve"> және мұқтаж азаматтардың</w:t>
            </w:r>
            <w:r>
              <w:rPr>
                <w:rFonts w:ascii="Times New Roman"/>
                <w:b w:val="false"/>
                <w:i w:val="false"/>
                <w:color w:val="000000"/>
                <w:sz w:val="20"/>
              </w:rPr>
              <w:t xml:space="preserve"> жекелеген санаттарының тізбесін </w:t>
            </w:r>
            <w:r>
              <w:rPr>
                <w:rFonts w:ascii="Times New Roman"/>
                <w:b w:val="false"/>
                <w:i w:val="false"/>
                <w:color w:val="000000"/>
                <w:sz w:val="20"/>
              </w:rPr>
              <w:t>айқындаудың Қағидасына</w:t>
            </w:r>
            <w:r>
              <w:rPr>
                <w:rFonts w:ascii="Times New Roman"/>
                <w:b w:val="false"/>
                <w:i w:val="false"/>
                <w:color w:val="000000"/>
                <w:sz w:val="20"/>
              </w:rPr>
              <w:t xml:space="preserve"> 21-қосымша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02" w:id="2"/>
    <w:p>
      <w:pPr>
        <w:spacing w:after="0"/>
        <w:ind w:left="0"/>
        <w:jc w:val="left"/>
      </w:pPr>
      <w:r>
        <w:rPr>
          <w:rFonts w:ascii="Times New Roman"/>
          <w:b/>
          <w:i w:val="false"/>
          <w:color w:val="000000"/>
        </w:rPr>
        <w:t xml:space="preserve"> Учаскелік комиссияның № ______ қорытындысы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Қорытынды </w:t>
      </w:r>
      <w:r>
        <w:br/>
      </w:r>
      <w:r>
        <w:rPr>
          <w:rFonts w:ascii="Times New Roman"/>
          <w:b w:val="false"/>
          <w:i w:val="false"/>
          <w:color w:val="000000"/>
          <w:sz w:val="28"/>
        </w:rPr>
        <w:t>
      </w:t>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
      </w:t>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