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251de" w14:textId="da251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both"/>
      </w:pPr>
      <w:r>
        <w:rPr>
          <w:rFonts w:ascii="Times New Roman"/>
          <w:b w:val="false"/>
          <w:i w:val="false"/>
          <w:color w:val="000000"/>
          <w:sz w:val="28"/>
        </w:rPr>
        <w:t>Атырау облысы Махамбет ауданы Бейбарыс ауылдық округі әкімінің 2016 жылғы 11 шілдедегі № 25 шешімі. Атырау облысының Әділет департаментінде 2016 жылғы 15 шілдеде № 3566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комитетінің Махамбет аудандық аумақтық инспекциясы" мемлекеттік мекемесінің бас мемлекеттік ветеринариялық-санитариялық инспекторының 2016 жылғы 17 мамырдағы № 08/105 ұсынысы негізінде Бейбарыс ауылдық округі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Бейбарыс ауылдық округі аумағында пастереллез ауруының пайда болуына байланысты шектеу іс-шаралары белгіленсін.</w:t>
      </w:r>
      <w:r>
        <w:br/>
      </w:r>
      <w:r>
        <w:rPr>
          <w:rFonts w:ascii="Times New Roman"/>
          <w:b w:val="false"/>
          <w:i w:val="false"/>
          <w:color w:val="000000"/>
          <w:sz w:val="28"/>
        </w:rPr>
        <w:t>
      </w:t>
      </w:r>
      <w:r>
        <w:rPr>
          <w:rFonts w:ascii="Times New Roman"/>
          <w:b w:val="false"/>
          <w:i w:val="false"/>
          <w:color w:val="000000"/>
          <w:sz w:val="28"/>
        </w:rPr>
        <w:t>2. Атырау облысы Денсаулық сақтау басқармасының "Махамбет аудандық орталық ауруханасы" шаруашылық жүргізу құқығындағы коммуналдық мемлекеттік кәсіпорнына (келісім бойынша), "Қазақстан Республикасы Ұлттық экономика министрлігі Тұтынушылардың құқықтарын қорғау комитетінің Атырау облысы тұтынушылардың құқықтарын қорғау департаментінің Махамбет аудандық тұтынушылардың құқықтарын қорғау басқармасы" республикалық мемлекеттік мекемесіне (келісім бойынша) осы шешіммен туындайтын қажетті шараларды алу ұсынылсын.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Округ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Сатымқызы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МАОМ ______________                                 МАТҚҚБ 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Атырау облысы Денсаулық сақтау</w:t>
            </w:r>
            <w:r>
              <w:br/>
            </w:r>
            <w:r>
              <w:rPr>
                <w:rFonts w:ascii="Times New Roman"/>
                <w:b w:val="false"/>
                <w:i/>
                <w:color w:val="000000"/>
                <w:sz w:val="20"/>
              </w:rPr>
              <w:t>басқармасының "Махамбет аудандық</w:t>
            </w:r>
            <w:r>
              <w:br/>
            </w:r>
            <w:r>
              <w:rPr>
                <w:rFonts w:ascii="Times New Roman"/>
                <w:b w:val="false"/>
                <w:i/>
                <w:color w:val="000000"/>
                <w:sz w:val="20"/>
              </w:rPr>
              <w:t xml:space="preserve"> орталық ауруханасы" шаруашылық</w:t>
            </w:r>
            <w:r>
              <w:br/>
            </w:r>
            <w:r>
              <w:rPr>
                <w:rFonts w:ascii="Times New Roman"/>
                <w:b w:val="false"/>
                <w:i/>
                <w:color w:val="000000"/>
                <w:sz w:val="20"/>
              </w:rPr>
              <w:t>жүргізу құқығындағы коммуналдық</w:t>
            </w:r>
            <w:r>
              <w:br/>
            </w:r>
            <w:r>
              <w:rPr>
                <w:rFonts w:ascii="Times New Roman"/>
                <w:b w:val="false"/>
                <w:i/>
                <w:color w:val="000000"/>
                <w:sz w:val="20"/>
              </w:rPr>
              <w:t>мемлекеттік кәсіпорнының бас дәрігері: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Сабиров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2016 жылғы "11" шілде</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 Ұлттық</w:t>
            </w:r>
            <w:r>
              <w:br/>
            </w:r>
            <w:r>
              <w:rPr>
                <w:rFonts w:ascii="Times New Roman"/>
                <w:b w:val="false"/>
                <w:i/>
                <w:color w:val="000000"/>
                <w:sz w:val="20"/>
              </w:rPr>
              <w:t>экономика министрлігі</w:t>
            </w:r>
            <w:r>
              <w:br/>
            </w:r>
            <w:r>
              <w:rPr>
                <w:rFonts w:ascii="Times New Roman"/>
                <w:b w:val="false"/>
                <w:i/>
                <w:color w:val="000000"/>
                <w:sz w:val="20"/>
              </w:rPr>
              <w:t>Тұтынушылардың құқықтарын</w:t>
            </w:r>
            <w:r>
              <w:br/>
            </w:r>
            <w:r>
              <w:rPr>
                <w:rFonts w:ascii="Times New Roman"/>
                <w:b w:val="false"/>
                <w:i/>
                <w:color w:val="000000"/>
                <w:sz w:val="20"/>
              </w:rPr>
              <w:t>қорғау комитетінің Атырау облысы</w:t>
            </w:r>
            <w:r>
              <w:br/>
            </w:r>
            <w:r>
              <w:rPr>
                <w:rFonts w:ascii="Times New Roman"/>
                <w:b w:val="false"/>
                <w:i/>
                <w:color w:val="000000"/>
                <w:sz w:val="20"/>
              </w:rPr>
              <w:t>тұтынушылардың құқықтарын қорғау</w:t>
            </w:r>
            <w:r>
              <w:br/>
            </w:r>
            <w:r>
              <w:rPr>
                <w:rFonts w:ascii="Times New Roman"/>
                <w:b w:val="false"/>
                <w:i/>
                <w:color w:val="000000"/>
                <w:sz w:val="20"/>
              </w:rPr>
              <w:t>департаментінің Махамбет аудандық</w:t>
            </w:r>
            <w:r>
              <w:br/>
            </w:r>
            <w:r>
              <w:rPr>
                <w:rFonts w:ascii="Times New Roman"/>
                <w:b w:val="false"/>
                <w:i/>
                <w:color w:val="000000"/>
                <w:sz w:val="20"/>
              </w:rPr>
              <w:t>тұтынушылардың құқықтарын қорғау</w:t>
            </w:r>
            <w:r>
              <w:br/>
            </w:r>
            <w:r>
              <w:rPr>
                <w:rFonts w:ascii="Times New Roman"/>
                <w:b w:val="false"/>
                <w:i/>
                <w:color w:val="000000"/>
                <w:sz w:val="20"/>
              </w:rPr>
              <w:t>басқармасы" республикалық</w:t>
            </w:r>
            <w:r>
              <w:br/>
            </w:r>
            <w:r>
              <w:rPr>
                <w:rFonts w:ascii="Times New Roman"/>
                <w:b w:val="false"/>
                <w:i/>
                <w:color w:val="000000"/>
                <w:sz w:val="20"/>
              </w:rPr>
              <w:t>мемлекетік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Мамаева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2016 жылғы "11" шілде</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