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f1d7" w14:textId="5e3f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аудандық мәслихаттың XXXIV cессиясының 2015 жылғы 23 желтоқсандағы № 291-V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2016 жылғы 25 сәуірдегі № 19-VI шешімі. Атырау облысының Әділет департаментінде 2016 жылғы 28 сәуірде № 3492 болып тіркелді. Күші жойылды - Атырау облысы Исатай аудандық мәслихатының 2017 жылғы 24 наурыздағы № 80-VI шешімімен</w:t>
      </w:r>
    </w:p>
    <w:p>
      <w:pPr>
        <w:spacing w:after="0"/>
        <w:ind w:left="0"/>
        <w:jc w:val="left"/>
      </w:pPr>
      <w:r>
        <w:rPr>
          <w:rFonts w:ascii="Times New Roman"/>
          <w:b w:val="false"/>
          <w:i w:val="false"/>
          <w:color w:val="ff0000"/>
          <w:sz w:val="28"/>
        </w:rPr>
        <w:t xml:space="preserve">      Ескерту. Күші жойылды - Атырау облысы Исатай аудандық мәслихатының 24.03.2017 № </w:t>
      </w:r>
      <w:r>
        <w:rPr>
          <w:rFonts w:ascii="Times New Roman"/>
          <w:b w:val="false"/>
          <w:i w:val="false"/>
          <w:color w:val="ff0000"/>
          <w:sz w:val="28"/>
        </w:rPr>
        <w:t>80-VI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Исатай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Аудандық мәслихаттың 2015 жылғы 23 желтоқсандағы № 291-V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3444 санымен тіркелген, "Нарын таңы" газетіне 2016 жылғы 21 қаңтарда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"3 014 313" деген сандар "3 437 065"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"1 426 851" деген сандар "1 707 590"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"1 579 082" деген сандар "1 721 095"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"3 014 313" деген сандар "3 458 632"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"-28 634" деген сандар "-50 201"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- 50 201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28 634 мың теңге;</w:t>
      </w:r>
      <w:r>
        <w:br/>
      </w:r>
      <w:r>
        <w:rPr>
          <w:rFonts w:ascii="Times New Roman"/>
          <w:b w:val="false"/>
          <w:i w:val="false"/>
          <w:color w:val="000000"/>
          <w:sz w:val="28"/>
        </w:rPr>
        <w:t>
      </w:t>
      </w:r>
      <w:r>
        <w:rPr>
          <w:rFonts w:ascii="Times New Roman"/>
          <w:b w:val="false"/>
          <w:i w:val="false"/>
          <w:color w:val="000000"/>
          <w:sz w:val="28"/>
        </w:rPr>
        <w:t>қарыздарды өтеу – 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-21 567мың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"580 151" деген сандар "590 816"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36 753 мың теңге;</w:t>
      </w:r>
      <w:r>
        <w:br/>
      </w:r>
      <w:r>
        <w:rPr>
          <w:rFonts w:ascii="Times New Roman"/>
          <w:b w:val="false"/>
          <w:i w:val="false"/>
          <w:color w:val="000000"/>
          <w:sz w:val="28"/>
        </w:rPr>
        <w:t>
      </w:t>
      </w:r>
      <w:r>
        <w:rPr>
          <w:rFonts w:ascii="Times New Roman"/>
          <w:b w:val="false"/>
          <w:i w:val="false"/>
          <w:color w:val="000000"/>
          <w:sz w:val="28"/>
        </w:rPr>
        <w:t xml:space="preserve"> жергілікті бюджеттердің шығындарын өтеуді қамтамасыз етуге – 22 115 мың теңге."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"17 641" деген сандар "18 971"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"855" деген сандар "760"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xml:space="preserve">"жаңадан ашылған білім беру ұйымдарын ұстауға – 28 824 мың теңге; </w:t>
      </w:r>
      <w:r>
        <w:br/>
      </w:r>
      <w:r>
        <w:rPr>
          <w:rFonts w:ascii="Times New Roman"/>
          <w:b w:val="false"/>
          <w:i w:val="false"/>
          <w:color w:val="000000"/>
          <w:sz w:val="28"/>
        </w:rPr>
        <w:t>
      </w:t>
      </w:r>
      <w:r>
        <w:rPr>
          <w:rFonts w:ascii="Times New Roman"/>
          <w:b w:val="false"/>
          <w:i w:val="false"/>
          <w:color w:val="000000"/>
          <w:sz w:val="28"/>
        </w:rPr>
        <w:t>"e-learning" электрондық оқыту жүйесін қызмет етуіне – 5 305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 спорт мектебін ұстауға – 24 722 мың теңге;</w:t>
      </w:r>
      <w:r>
        <w:br/>
      </w:r>
      <w:r>
        <w:rPr>
          <w:rFonts w:ascii="Times New Roman"/>
          <w:b w:val="false"/>
          <w:i w:val="false"/>
          <w:color w:val="000000"/>
          <w:sz w:val="28"/>
        </w:rPr>
        <w:t>
      </w:t>
      </w:r>
      <w:r>
        <w:rPr>
          <w:rFonts w:ascii="Times New Roman"/>
          <w:b w:val="false"/>
          <w:i w:val="false"/>
          <w:color w:val="000000"/>
          <w:sz w:val="28"/>
        </w:rPr>
        <w:t>бруцеллезбен ауыратын санитариялық союға бағытталған ауылшаруашылығы малдардың (ірі қара және ұсақ малдың) құнын (50 %-ға дейін) өтеуге – 400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"жаяу жүргіншілер өткелінің құрылысына жобалау-сметалық </w:t>
      </w:r>
      <w:r>
        <w:rPr>
          <w:rFonts w:ascii="Times New Roman"/>
          <w:b w:val="false"/>
          <w:i w:val="false"/>
          <w:color w:val="000000"/>
          <w:sz w:val="28"/>
        </w:rPr>
        <w:t>құжаттама жасақтауға – 5 700 мың теңге;" деген жол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"жаяу жүргіншілер өткелінің құрылысына және жобалау-сметалық </w:t>
      </w:r>
      <w:r>
        <w:rPr>
          <w:rFonts w:ascii="Times New Roman"/>
          <w:b w:val="false"/>
          <w:i w:val="false"/>
          <w:color w:val="000000"/>
          <w:sz w:val="28"/>
        </w:rPr>
        <w:t>құжаттама жасақтауға – 6 900 мың теңге;"</w:t>
      </w:r>
      <w:r>
        <w:br/>
      </w:r>
      <w:r>
        <w:rPr>
          <w:rFonts w:ascii="Times New Roman"/>
          <w:b w:val="false"/>
          <w:i w:val="false"/>
          <w:color w:val="000000"/>
          <w:sz w:val="28"/>
        </w:rPr>
        <w:t>
      </w:t>
      </w:r>
      <w:r>
        <w:rPr>
          <w:rFonts w:ascii="Times New Roman"/>
          <w:b w:val="false"/>
          <w:i w:val="false"/>
          <w:color w:val="000000"/>
          <w:sz w:val="28"/>
        </w:rPr>
        <w:t>келесі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"елді мекендердегі кірме және ауылішілік жолдарды жаңғыртуға – 8 100 мың теңге."</w:t>
      </w:r>
      <w:r>
        <w:br/>
      </w:r>
      <w:r>
        <w:rPr>
          <w:rFonts w:ascii="Times New Roman"/>
          <w:b w:val="false"/>
          <w:i w:val="false"/>
          <w:color w:val="000000"/>
          <w:sz w:val="28"/>
        </w:rPr>
        <w:t>
      </w:t>
      </w:r>
      <w:r>
        <w:rPr>
          <w:rFonts w:ascii="Times New Roman"/>
          <w:b w:val="false"/>
          <w:i w:val="false"/>
          <w:color w:val="000000"/>
          <w:sz w:val="28"/>
        </w:rPr>
        <w:t xml:space="preserve">5) келесі мазмұндағы </w:t>
      </w:r>
      <w:r>
        <w:rPr>
          <w:rFonts w:ascii="Times New Roman"/>
          <w:b w:val="false"/>
          <w:i w:val="false"/>
          <w:color w:val="000000"/>
          <w:sz w:val="28"/>
        </w:rPr>
        <w:t>16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16. 459 006 000 "Нысаналы пайдаланылмаған (толық пайдаланылмаған) трансферттерді қайтару" бағдарламасы бойынша жұмсалған 400 тенге кассалық шығын 459 054 000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бағдарламасына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бюджет, қаржы, кәсіпкерлікті дамыту, аграрлық мәселелер және экология жөніндегі тұрақты комиссиясына (А. Рахметов) жүктелсін.</w:t>
      </w:r>
      <w:r>
        <w:br/>
      </w:r>
      <w:r>
        <w:rPr>
          <w:rFonts w:ascii="Times New Roman"/>
          <w:b w:val="false"/>
          <w:i w:val="false"/>
          <w:color w:val="000000"/>
          <w:sz w:val="28"/>
        </w:rPr>
        <w:t>
      </w:t>
      </w:r>
      <w:r>
        <w:rPr>
          <w:rFonts w:ascii="Times New Roman"/>
          <w:b w:val="false"/>
          <w:i w:val="false"/>
          <w:color w:val="000000"/>
          <w:sz w:val="28"/>
        </w:rPr>
        <w:t xml:space="preserve">4. Осы шешім 2016 жылдың 1 қаңтарынан бастап қолданысқа </w:t>
      </w:r>
      <w:r>
        <w:rPr>
          <w:rFonts w:ascii="Times New Roman"/>
          <w:b w:val="false"/>
          <w:i w:val="false"/>
          <w:color w:val="000000"/>
          <w:sz w:val="28"/>
        </w:rPr>
        <w:t>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Зұлхашев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25 сәуірдегі № 19-VІ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1 қосымша</w:t>
            </w:r>
          </w:p>
        </w:tc>
      </w:tr>
    </w:tbl>
    <w:bookmarkStart w:name="z50" w:id="0"/>
    <w:p>
      <w:pPr>
        <w:spacing w:after="0"/>
        <w:ind w:left="0"/>
        <w:jc w:val="left"/>
      </w:pPr>
      <w:r>
        <w:rPr>
          <w:rFonts w:ascii="Times New Roman"/>
          <w:b/>
          <w:i w:val="false"/>
          <w:color w:val="000000"/>
        </w:rPr>
        <w:t xml:space="preserve"> Исатай ауданының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161"/>
        <w:gridCol w:w="679"/>
        <w:gridCol w:w="5704"/>
        <w:gridCol w:w="4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3 437 065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түсімдері</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1 707 590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157 263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157 263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1 460 614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1 429 553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1 477</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29 419</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ресустарды пайдаланғаны үшін түсетін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5 358</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1 721 095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1 721 095</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1 721 095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4"/>
        <w:gridCol w:w="4"/>
        <w:gridCol w:w="10"/>
        <w:gridCol w:w="10"/>
        <w:gridCol w:w="902"/>
        <w:gridCol w:w="328"/>
        <w:gridCol w:w="309"/>
        <w:gridCol w:w="309"/>
        <w:gridCol w:w="311"/>
        <w:gridCol w:w="931"/>
        <w:gridCol w:w="2"/>
        <w:gridCol w:w="2"/>
        <w:gridCol w:w="2"/>
        <w:gridCol w:w="2300"/>
        <w:gridCol w:w="1966"/>
        <w:gridCol w:w="1145"/>
        <w:gridCol w:w="952"/>
        <w:gridCol w:w="1894"/>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3 458 632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305 898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156 183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134 948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2 208 472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418 503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400 851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297 087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1 693 960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1 658 573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1 528 023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76 226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274 127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233 209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233 209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98 109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214 474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70 153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обьектілерін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9 839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51 049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28 634</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28 634</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50 201</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28 634</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21 567</w:t>
            </w: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2016 жылғы 25 сәуірдегі № 19-VІ шешіміне 2 қосымша</w:t>
            </w:r>
            <w:r>
              <w:br/>
            </w:r>
            <w:r>
              <w:rPr>
                <w:rFonts w:ascii="Times New Roman"/>
                <w:b w:val="false"/>
                <w:i w:val="false"/>
                <w:color w:val="000000"/>
                <w:sz w:val="20"/>
              </w:rPr>
              <w:t>
Аудандық мәслихаттың 2015 жылғы 23 желтоқсандағы № 291-V шешіміне 5 қосымша</w:t>
            </w:r>
            <w:r>
              <w:br/>
            </w:r>
            <w:r>
              <w:rPr>
                <w:rFonts w:ascii="Times New Roman"/>
                <w:b w:val="false"/>
                <w:i w:val="false"/>
                <w:color w:val="000000"/>
                <w:sz w:val="20"/>
              </w:rPr>
              <w:t>
2016 жылға арналған аудандық бюджеттің құрамында әрбір ауылдық округ әкімі аппаратының бюджеттік бағдарламаларын қаржыландыру 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Жанбай</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забурын</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31 901</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19 884</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14 849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3 765</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149 246</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32 828</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6 360</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7 355</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13 700</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8 625</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2 905</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37 018</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15 046</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3 919</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251 934</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79 955</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атауы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Нарын</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Қамысқала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Тұщықұдық</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11 573</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22 700</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134 948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3 795</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44 853</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297 087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5 840</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17 744</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52 956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4 745</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19 619</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20 667</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103 764</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38 915</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114 504</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652 652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25 сәуірдегі № 19-VІ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291-V шешіміне 6 қосымша</w:t>
            </w:r>
          </w:p>
        </w:tc>
      </w:tr>
    </w:tbl>
    <w:bookmarkStart w:name="z353" w:id="1"/>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677"/>
        <w:gridCol w:w="1286"/>
        <w:gridCol w:w="1047"/>
        <w:gridCol w:w="1047"/>
        <w:gridCol w:w="1048"/>
        <w:gridCol w:w="1048"/>
        <w:gridCol w:w="1287"/>
        <w:gridCol w:w="1048"/>
        <w:gridCol w:w="1288"/>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атауы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Аққыстау</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Жанбай</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Забурын</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Нарын</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Қамыскала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Тұщықудык</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30339</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104309</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салығын қоспағанда, жер салығы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104401</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104402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59340</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