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4c3c" w14:textId="32e4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170-V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2016 жылғы 19 сәуірдегі № 15-VI шешімі. Атырау облысының Әділет департаментінде 2016 жылғы 26 сәуірде № 3488 болып тіркелді. Күші жойылды - Атырау облысы Мақат аудандық мәслихатының 2021 жылғы 11 қарашадағы № 59-VII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жылғы6 cәуірдегі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2016 жылғы 23 ақпандағы № 35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170-V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2822 санымен тіркелген, "Мақат тынысы" газетінде 2013 жылы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8-жолдағы "5 000" деген сан "100 000" деген санмен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9-жолдағы "5 000" деген сан "100 000" деген санмен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откен соң қолданысқа енгізіледі.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2016 жылдың 31 желтоқсанына дейін қолданыста болады.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