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da7d" w14:textId="9c0d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Регламентін бекіту туралы" Шымкент қаласы әкімдігінің 2015 жылғы 15 мамырдағы № 680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2016 жылғы 24 ақпандағы № 333 қаулысы. Оңтүстiк Қазақстан облысының Әдiлет департаментiнде 2016 жылғы 2 наурызда № 3612 болып тiркелдi. Күші жойылды - Оңтүстiк Қазақстан облысы Шымкент қаласы әкiмдiгiнiң 2016 жылғы 8 маусымдағы № 1125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Шымкент қаласы әкiмдiгiнiң 08.06.2016 № 1125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 әкімдігінің 2015 жылғы 15 мамырдағы № 680 "Шымкент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н бекіту туралы" (Нормативтік құқықтық актілерді мемлекеттік тіркеу тізілімінде № 3202 тіркелген, 2015 жылғы 12 маусымда "Шымкент келбеті"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қаулының қосымшасына сәйкес бекітілген Шымкент қаласы әкімдігінің регламентi мынадай мазмұндағы 4-1 бөліммен толықтырылсын:</w:t>
      </w:r>
      <w:r>
        <w:br/>
      </w: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мониторингін жүргізу</w:t>
      </w:r>
      <w:r>
        <w:br/>
      </w:r>
      <w:r>
        <w:rPr>
          <w:rFonts w:ascii="Times New Roman"/>
          <w:b w:val="false"/>
          <w:i w:val="false"/>
          <w:color w:val="000000"/>
          <w:sz w:val="28"/>
        </w:rPr>
        <w:t>
      </w:t>
      </w:r>
      <w:r>
        <w:rPr>
          <w:rFonts w:ascii="Times New Roman"/>
          <w:b w:val="false"/>
          <w:i w:val="false"/>
          <w:color w:val="000000"/>
          <w:sz w:val="28"/>
        </w:rPr>
        <w:t>33-1. Нормативтік құқықтық актілердің құқықтық мониторингі аппаратпен және атқарушы органдармен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33-2.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33-3.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33-4.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33-5.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33-6.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33-7. Аппарат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33-8.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33-9. Жарты жылдықтың соңғы айының бірінші күніне дейін (1 маусымға және 1 желтоқсанға дейін) атқарушы органдар аппараттың заң бөліміне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33-10.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33-11.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33-12.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 әкiмiнің аппарат басшысы Р.Аюповқа жүктелсiн.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