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03a8" w14:textId="ee60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шалғайдағы елдi мекендерінде тұратын балаларды жалпы бiлiм беретiн мектептерге тасымалдаудың схемалары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2016 жылғы 15 маусымдағы № 1266 қаулысы. Оңтүстiк Қазақстан облысының Әдiлет департаментiнде 2016 жылғы 21 шілдеде № 3802 болып тiркелдi. Күші жойылды - Шымкент қаласы әкімдігінің 2023 жылғы 25 мамырдағы № 1230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Күші жойылды - Шымкент қаласы әкімдігінің 25.05.2023 № 1230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14 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Шымкент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Шымкент қаласының шалғайдағы елдi мекендерінде тұратын балаларды жалпы бiлiм беретiн мектептерге тасымалдаудың схемалары мен тәртiбi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бекiтiлсiн.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 Шымкент қаласының білім бөлімі басшысының міндетін атқарушы Ғ.Нысановқа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1-қосымша</w:t>
            </w:r>
          </w:p>
        </w:tc>
      </w:tr>
    </w:tbl>
    <w:p>
      <w:pPr>
        <w:spacing w:after="0"/>
        <w:ind w:left="0"/>
        <w:jc w:val="left"/>
      </w:pPr>
      <w:r>
        <w:rPr>
          <w:rFonts w:ascii="Times New Roman"/>
          <w:b/>
          <w:i w:val="false"/>
          <w:color w:val="000000"/>
        </w:rPr>
        <w:t xml:space="preserve"> Айкөл тұрғын алабынан № 49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2-қосымша</w:t>
            </w:r>
          </w:p>
        </w:tc>
      </w:tr>
    </w:tbl>
    <w:p>
      <w:pPr>
        <w:spacing w:after="0"/>
        <w:ind w:left="0"/>
        <w:jc w:val="left"/>
      </w:pPr>
      <w:r>
        <w:rPr>
          <w:rFonts w:ascii="Times New Roman"/>
          <w:b/>
          <w:i w:val="false"/>
          <w:color w:val="000000"/>
        </w:rPr>
        <w:t xml:space="preserve"> Ынтымақ-2 шағын ауданынан Торлан шағын ауданында орналасқан № 55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2517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762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3-қосымша</w:t>
            </w:r>
          </w:p>
        </w:tc>
      </w:tr>
    </w:tbl>
    <w:p>
      <w:pPr>
        <w:spacing w:after="0"/>
        <w:ind w:left="0"/>
        <w:jc w:val="left"/>
      </w:pPr>
      <w:r>
        <w:rPr>
          <w:rFonts w:ascii="Times New Roman"/>
          <w:b/>
          <w:i w:val="false"/>
          <w:color w:val="000000"/>
        </w:rPr>
        <w:t xml:space="preserve"> Тұран шағын ауданынан Қайтпас-1 шағын ауданында орналасқан № 58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2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4-қосымша</w:t>
            </w:r>
          </w:p>
        </w:tc>
      </w:tr>
    </w:tbl>
    <w:p>
      <w:pPr>
        <w:spacing w:after="0"/>
        <w:ind w:left="0"/>
        <w:jc w:val="left"/>
      </w:pPr>
      <w:r>
        <w:rPr>
          <w:rFonts w:ascii="Times New Roman"/>
          <w:b/>
          <w:i w:val="false"/>
          <w:color w:val="000000"/>
        </w:rPr>
        <w:t xml:space="preserve"> Ақтас-1 шағын ауданынан Ақтас-2 шағын ауданында орналасқан № 61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6327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676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5-қосымша</w:t>
            </w:r>
          </w:p>
        </w:tc>
      </w:tr>
    </w:tbl>
    <w:p>
      <w:pPr>
        <w:spacing w:after="0"/>
        <w:ind w:left="0"/>
        <w:jc w:val="left"/>
      </w:pPr>
      <w:r>
        <w:rPr>
          <w:rFonts w:ascii="Times New Roman"/>
          <w:b/>
          <w:i w:val="false"/>
          <w:color w:val="000000"/>
        </w:rPr>
        <w:t xml:space="preserve"> Достық шағын ауданындағы № 69 жалпы орта мектептен Асар шағын ауданында орналасқан № 89 лицей-мектебіне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6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6-қосымша</w:t>
            </w:r>
          </w:p>
        </w:tc>
      </w:tr>
    </w:tbl>
    <w:p>
      <w:pPr>
        <w:spacing w:after="0"/>
        <w:ind w:left="0"/>
        <w:jc w:val="left"/>
      </w:pPr>
      <w:r>
        <w:rPr>
          <w:rFonts w:ascii="Times New Roman"/>
          <w:b/>
          <w:i w:val="false"/>
          <w:color w:val="000000"/>
        </w:rPr>
        <w:t xml:space="preserve"> Нұртас шағын ауданынан Қайтпас-1 шағын ауданында орналасқан № 72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6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7-қосымша</w:t>
            </w:r>
          </w:p>
        </w:tc>
      </w:tr>
    </w:tbl>
    <w:p>
      <w:pPr>
        <w:spacing w:after="0"/>
        <w:ind w:left="0"/>
        <w:jc w:val="left"/>
      </w:pPr>
      <w:r>
        <w:rPr>
          <w:rFonts w:ascii="Times New Roman"/>
          <w:b/>
          <w:i w:val="false"/>
          <w:color w:val="000000"/>
        </w:rPr>
        <w:t xml:space="preserve"> Ақтас-2 шағын ауданынан Ақтас-2 шағын ауданында орналасқан № 73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7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8-қосымша</w:t>
            </w:r>
          </w:p>
        </w:tc>
      </w:tr>
    </w:tbl>
    <w:p>
      <w:pPr>
        <w:spacing w:after="0"/>
        <w:ind w:left="0"/>
        <w:jc w:val="left"/>
      </w:pPr>
      <w:r>
        <w:rPr>
          <w:rFonts w:ascii="Times New Roman"/>
          <w:b/>
          <w:i w:val="false"/>
          <w:color w:val="000000"/>
        </w:rPr>
        <w:t xml:space="preserve"> Ұлағат шағын ауданынан Қаражол шағын ауданында орналасқан № 85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1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9-қосымша</w:t>
            </w:r>
          </w:p>
        </w:tc>
      </w:tr>
    </w:tbl>
    <w:p>
      <w:pPr>
        <w:spacing w:after="0"/>
        <w:ind w:left="0"/>
        <w:jc w:val="left"/>
      </w:pPr>
      <w:r>
        <w:rPr>
          <w:rFonts w:ascii="Times New Roman"/>
          <w:b/>
          <w:i w:val="false"/>
          <w:color w:val="000000"/>
        </w:rPr>
        <w:t xml:space="preserve"> Самал-3 шағын ауданынан Ақжайық шағын ауданында орналасқан № 88 жалпы орта мектебіне оқушыларды тасымалдау "І бағыт"</w:t>
      </w:r>
      <w:r>
        <w:br/>
      </w:r>
      <w:r>
        <w:rPr>
          <w:rFonts w:ascii="Times New Roman"/>
          <w:b/>
          <w:i w:val="false"/>
          <w:color w:val="000000"/>
        </w:rPr>
        <w:t xml:space="preserve">СХЕМАСЫ </w:t>
      </w:r>
    </w:p>
    <w:p>
      <w:pPr>
        <w:spacing w:after="0"/>
        <w:ind w:left="0"/>
        <w:jc w:val="both"/>
      </w:pPr>
      <w:r>
        <w:drawing>
          <wp:inline distT="0" distB="0" distL="0" distR="0">
            <wp:extent cx="76962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862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10-қосымша</w:t>
            </w:r>
          </w:p>
        </w:tc>
      </w:tr>
    </w:tbl>
    <w:p>
      <w:pPr>
        <w:spacing w:after="0"/>
        <w:ind w:left="0"/>
        <w:jc w:val="left"/>
      </w:pPr>
      <w:r>
        <w:rPr>
          <w:rFonts w:ascii="Times New Roman"/>
          <w:b/>
          <w:i w:val="false"/>
          <w:color w:val="000000"/>
        </w:rPr>
        <w:t xml:space="preserve"> Самал-3 шағын ауданынан Ақжайық шағын ауданында орналасқан № 88 жалпы орта мектебіне оқушыларды тасымалдау "ІІ бағыт"</w:t>
      </w:r>
      <w:r>
        <w:br/>
      </w:r>
      <w:r>
        <w:rPr>
          <w:rFonts w:ascii="Times New Roman"/>
          <w:b/>
          <w:i w:val="false"/>
          <w:color w:val="000000"/>
        </w:rPr>
        <w:t xml:space="preserve">СХЕМАСЫ </w:t>
      </w:r>
    </w:p>
    <w:p>
      <w:pPr>
        <w:spacing w:after="0"/>
        <w:ind w:left="0"/>
        <w:jc w:val="both"/>
      </w:pPr>
      <w:r>
        <w:drawing>
          <wp:inline distT="0" distB="0" distL="0" distR="0">
            <wp:extent cx="6794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94500" cy="624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11-қосымша</w:t>
            </w:r>
          </w:p>
        </w:tc>
      </w:tr>
    </w:tbl>
    <w:p>
      <w:pPr>
        <w:spacing w:after="0"/>
        <w:ind w:left="0"/>
        <w:jc w:val="left"/>
      </w:pPr>
      <w:r>
        <w:rPr>
          <w:rFonts w:ascii="Times New Roman"/>
          <w:b/>
          <w:i w:val="false"/>
          <w:color w:val="000000"/>
        </w:rPr>
        <w:t xml:space="preserve"> Турды Абат тұрғын алабынан Базар қақпа тұрғын алабында орналасқан № 98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1120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12000" cy="727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12-қосымша</w:t>
            </w:r>
          </w:p>
        </w:tc>
      </w:tr>
    </w:tbl>
    <w:p>
      <w:pPr>
        <w:spacing w:after="0"/>
        <w:ind w:left="0"/>
        <w:jc w:val="left"/>
      </w:pPr>
      <w:r>
        <w:rPr>
          <w:rFonts w:ascii="Times New Roman"/>
          <w:b/>
          <w:i w:val="false"/>
          <w:color w:val="000000"/>
        </w:rPr>
        <w:t xml:space="preserve"> Абдулла-Абат тұрғын алабынан Базар қақпа тұрғын алабында орналасқан № 98 жалпы орта мектебіне оқушыларды тасымалдау СХЕМАСЫ </w:t>
      </w:r>
    </w:p>
    <w:p>
      <w:pPr>
        <w:spacing w:after="0"/>
        <w:ind w:left="0"/>
        <w:jc w:val="both"/>
      </w:pPr>
      <w:r>
        <w:drawing>
          <wp:inline distT="0" distB="0" distL="0" distR="0">
            <wp:extent cx="62611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61100" cy="586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13-қосымша</w:t>
            </w:r>
          </w:p>
        </w:tc>
      </w:tr>
    </w:tbl>
    <w:p>
      <w:pPr>
        <w:spacing w:after="0"/>
        <w:ind w:left="0"/>
        <w:jc w:val="left"/>
      </w:pPr>
      <w:r>
        <w:rPr>
          <w:rFonts w:ascii="Times New Roman"/>
          <w:b/>
          <w:i w:val="false"/>
          <w:color w:val="000000"/>
        </w:rPr>
        <w:t xml:space="preserve"> Сұлтан Рабат шағын ауданынан Тоғыс тұрғын алабында орналасқан № 120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5946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94600" cy="755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14-қосымша</w:t>
            </w:r>
          </w:p>
        </w:tc>
      </w:tr>
    </w:tbl>
    <w:p>
      <w:pPr>
        <w:spacing w:after="0"/>
        <w:ind w:left="0"/>
        <w:jc w:val="left"/>
      </w:pPr>
      <w:r>
        <w:rPr>
          <w:rFonts w:ascii="Times New Roman"/>
          <w:b/>
          <w:i w:val="false"/>
          <w:color w:val="000000"/>
        </w:rPr>
        <w:t xml:space="preserve"> Дробилка шағын ауданынан Тоғыс тұрғын алабында орналасқан № 120 жалпы орта мектебіне оқушыларды тасымалдау</w:t>
      </w:r>
      <w:r>
        <w:br/>
      </w:r>
      <w:r>
        <w:rPr>
          <w:rFonts w:ascii="Times New Roman"/>
          <w:b/>
          <w:i w:val="false"/>
          <w:color w:val="000000"/>
        </w:rPr>
        <w:t xml:space="preserve">СХЕМАСЫ </w:t>
      </w:r>
    </w:p>
    <w:p>
      <w:pPr>
        <w:spacing w:after="0"/>
        <w:ind w:left="0"/>
        <w:jc w:val="both"/>
      </w:pPr>
      <w:r>
        <w:drawing>
          <wp:inline distT="0" distB="0" distL="0" distR="0">
            <wp:extent cx="72771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77100" cy="474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1266 қаулысына 15-қосымша</w:t>
            </w:r>
          </w:p>
        </w:tc>
      </w:tr>
    </w:tbl>
    <w:bookmarkStart w:name="z20" w:id="1"/>
    <w:p>
      <w:pPr>
        <w:spacing w:after="0"/>
        <w:ind w:left="0"/>
        <w:jc w:val="left"/>
      </w:pPr>
      <w:r>
        <w:rPr>
          <w:rFonts w:ascii="Times New Roman"/>
          <w:b/>
          <w:i w:val="false"/>
          <w:color w:val="000000"/>
        </w:rPr>
        <w:t xml:space="preserve"> Шымкент қаласының шалғайдағы елдi мекендерінде тұратын балаларды жалпы бiлiм беретiн мектептерге тасымалдаудың тәртiбi</w:t>
      </w:r>
    </w:p>
    <w:bookmarkEnd w:id="1"/>
    <w:bookmarkStart w:name="z21" w:id="2"/>
    <w:p>
      <w:pPr>
        <w:spacing w:after="0"/>
        <w:ind w:left="0"/>
        <w:jc w:val="left"/>
      </w:pPr>
      <w:r>
        <w:rPr>
          <w:rFonts w:ascii="Times New Roman"/>
          <w:b/>
          <w:i w:val="false"/>
          <w:color w:val="000000"/>
        </w:rPr>
        <w:t xml:space="preserve"> 1. Жалпы ережелер</w:t>
      </w:r>
    </w:p>
    <w:bookmarkEnd w:id="2"/>
    <w:bookmarkStart w:name="z22" w:id="3"/>
    <w:p>
      <w:pPr>
        <w:spacing w:after="0"/>
        <w:ind w:left="0"/>
        <w:jc w:val="both"/>
      </w:pPr>
      <w:r>
        <w:rPr>
          <w:rFonts w:ascii="Times New Roman"/>
          <w:b w:val="false"/>
          <w:i w:val="false"/>
          <w:color w:val="000000"/>
          <w:sz w:val="28"/>
        </w:rPr>
        <w:t>
      1. Шымкент қаласының шалғайдағы елдi мекендерінде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шiлдедегi "Автомобиль көлiгi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3-1) тармақшасына сәйкес әзiрленген.</w:t>
      </w:r>
    </w:p>
    <w:bookmarkEnd w:id="3"/>
    <w:bookmarkStart w:name="z23" w:id="4"/>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4"/>
    <w:p>
      <w:pPr>
        <w:spacing w:after="0"/>
        <w:ind w:left="0"/>
        <w:jc w:val="both"/>
      </w:pPr>
      <w:bookmarkStart w:name="z24" w:id="5"/>
      <w:r>
        <w:rPr>
          <w:rFonts w:ascii="Times New Roman"/>
          <w:b w:val="false"/>
          <w:i w:val="false"/>
          <w:color w:val="000000"/>
          <w:sz w:val="28"/>
        </w:rPr>
        <w:t>
      2. Балаларды тасымалдау арнайы автобустармен жүргiзiледi.</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w:t>
      </w:r>
    </w:p>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мынандай тасымалдаушылар жiберiледi:</w:t>
      </w:r>
    </w:p>
    <w:p>
      <w:pPr>
        <w:spacing w:after="0"/>
        <w:ind w:left="0"/>
        <w:jc w:val="both"/>
      </w:pP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"Жол жүрiсi </w:t>
      </w:r>
      <w:r>
        <w:rPr>
          <w:rFonts w:ascii="Times New Roman"/>
          <w:b w:val="false"/>
          <w:i w:val="false"/>
          <w:color w:val="000000"/>
          <w:sz w:val="28"/>
        </w:rPr>
        <w:t>қағидаларын</w:t>
      </w:r>
      <w:r>
        <w:rPr>
          <w:rFonts w:ascii="Times New Roman"/>
          <w:b w:val="false"/>
          <w:i w:val="false"/>
          <w:color w:val="000000"/>
          <w:sz w:val="28"/>
        </w:rPr>
        <w:t>,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бекiтiлген жол қозғалысының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Автобустарда қол жүгiн қоятын бөлiмшеден тыс орында жүктi, оның iшiнде қол жүгiн тасымалдауға рұқсат етiлмейдi.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Балаларды тасымалдау осы </w:t>
      </w:r>
      <w:r>
        <w:rPr>
          <w:rFonts w:ascii="Times New Roman"/>
          <w:b w:val="false"/>
          <w:i w:val="false"/>
          <w:color w:val="000000"/>
          <w:sz w:val="28"/>
        </w:rPr>
        <w:t>тәртiптiң</w:t>
      </w:r>
      <w:r>
        <w:rPr>
          <w:rFonts w:ascii="Times New Roman"/>
          <w:b w:val="false"/>
          <w:i w:val="false"/>
          <w:color w:val="000000"/>
          <w:sz w:val="28"/>
        </w:rPr>
        <w:t xml:space="preserve"> талаптарына сәйкес жабдықталған автобустармен, шағын автобустармен және әрбiр балаға отыратын жеке орын берiле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p>
    <w:bookmarkStart w:name="z32" w:id="6"/>
    <w:p>
      <w:pPr>
        <w:spacing w:after="0"/>
        <w:ind w:left="0"/>
        <w:jc w:val="left"/>
      </w:pPr>
      <w:r>
        <w:rPr>
          <w:rFonts w:ascii="Times New Roman"/>
          <w:b/>
          <w:i w:val="false"/>
          <w:color w:val="000000"/>
        </w:rPr>
        <w:t xml:space="preserve"> 3. Автокөлiк құралдарына қойылатын талаптар</w:t>
      </w:r>
    </w:p>
    <w:bookmarkEnd w:id="6"/>
    <w:p>
      <w:pPr>
        <w:spacing w:after="0"/>
        <w:ind w:left="0"/>
        <w:jc w:val="both"/>
      </w:pPr>
      <w:bookmarkStart w:name="z33" w:id="7"/>
      <w:r>
        <w:rPr>
          <w:rFonts w:ascii="Times New Roman"/>
          <w:b w:val="false"/>
          <w:i w:val="false"/>
          <w:color w:val="000000"/>
          <w:sz w:val="28"/>
        </w:rPr>
        <w:t>
      10.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p>
    <w:bookmarkEnd w:id="7"/>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тасымалдауға пайдаланатын автобустарда, шағын автобустарда мыналар болуы тиiс:</w:t>
      </w:r>
    </w:p>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берiк бекiтiлген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Сыртқы кузовты жуу аусымнан кейiн өткiзiледi.</w:t>
      </w:r>
    </w:p>
    <w:bookmarkStart w:name="z37" w:id="8"/>
    <w:p>
      <w:pPr>
        <w:spacing w:after="0"/>
        <w:ind w:left="0"/>
        <w:jc w:val="left"/>
      </w:pPr>
      <w:r>
        <w:rPr>
          <w:rFonts w:ascii="Times New Roman"/>
          <w:b/>
          <w:i w:val="false"/>
          <w:color w:val="000000"/>
        </w:rPr>
        <w:t xml:space="preserve"> 4. Балаларды тасымалдау тәртiбi</w:t>
      </w:r>
    </w:p>
    <w:bookmarkEnd w:id="8"/>
    <w:p>
      <w:pPr>
        <w:spacing w:after="0"/>
        <w:ind w:left="0"/>
        <w:jc w:val="both"/>
      </w:pPr>
      <w:bookmarkStart w:name="z38" w:id="9"/>
      <w:r>
        <w:rPr>
          <w:rFonts w:ascii="Times New Roman"/>
          <w:b w:val="false"/>
          <w:i w:val="false"/>
          <w:color w:val="000000"/>
          <w:sz w:val="28"/>
        </w:rPr>
        <w:t>
      14.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p>
    <w:p>
      <w:pPr>
        <w:spacing w:after="0"/>
        <w:ind w:left="0"/>
        <w:jc w:val="both"/>
      </w:pPr>
      <w:r>
        <w:rPr>
          <w:rFonts w:ascii="Times New Roman"/>
          <w:b w:val="false"/>
          <w:i w:val="false"/>
          <w:color w:val="000000"/>
          <w:sz w:val="28"/>
        </w:rPr>
        <w:t>
      Отырғызу және түсiру орындары автобус тұрағынан кемiнде 30 метр қашықтықта орналасуы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49" w:id="10"/>
    <w:p>
      <w:pPr>
        <w:spacing w:after="0"/>
        <w:ind w:left="0"/>
        <w:jc w:val="left"/>
      </w:pPr>
      <w:r>
        <w:rPr>
          <w:rFonts w:ascii="Times New Roman"/>
          <w:b/>
          <w:i w:val="false"/>
          <w:color w:val="000000"/>
        </w:rPr>
        <w:t xml:space="preserve"> 5. Қорытынды ережелер</w:t>
      </w:r>
    </w:p>
    <w:bookmarkEnd w:id="10"/>
    <w:bookmarkStart w:name="z50" w:id="11"/>
    <w:p>
      <w:pPr>
        <w:spacing w:after="0"/>
        <w:ind w:left="0"/>
        <w:jc w:val="both"/>
      </w:pPr>
      <w:r>
        <w:rPr>
          <w:rFonts w:ascii="Times New Roman"/>
          <w:b w:val="false"/>
          <w:i w:val="false"/>
          <w:color w:val="000000"/>
          <w:sz w:val="28"/>
        </w:rPr>
        <w:t xml:space="preserve">
      25. Осы </w:t>
      </w:r>
      <w:r>
        <w:rPr>
          <w:rFonts w:ascii="Times New Roman"/>
          <w:b w:val="false"/>
          <w:i w:val="false"/>
          <w:color w:val="000000"/>
          <w:sz w:val="28"/>
        </w:rPr>
        <w:t>Тәртіппен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