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b4fb" w14:textId="6dbb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коммуналдық меншігіндегі акционерлік қоғамдардың және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4 шілдедегі № 1407 қаулысы. Оңтүстiк Қазақстан облысының Әдiлет департаментiнде 2016 жылғы 10 тамызда № 3826 болып тiркелдi. Күші жойылды - Шымкент қаласы әкімдігінің 2019 жылғы 20 желтоқсандағы № 979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әкiмдігiнiң 20.12.2019 № 979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коммуналдық меншігіндегі акционерлік қоғамдар мен жауапкершілігі шектеулі серіктестіктердің дивидендтерінің көлемі кемінде таза табысынан 50 (елу) пайыз болып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Г. Құрманбековаға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