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faa1" w14:textId="422f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қалалық бюджеттен қаржыландырылатын атқарушы органдардың мемлекеттік әкімшілік қызметшілері мен Арыс қаласы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2016 жылғы 23 мамырдағы № 161 қаулысы. Оңтүстік Қазақстан облысының Әділет департаментінде 2016 жылғы 3 маусымда № 3755 болып тіркелді. Күші жойылды - Оңтүстік Қазақстан облысы Арыс қаласы әкімдігінің 2017 жылғы 26 сәуірдегі № 111 қаулысымен</w:t>
      </w:r>
    </w:p>
    <w:p>
      <w:pPr>
        <w:spacing w:after="0"/>
        <w:ind w:left="0"/>
        <w:jc w:val="left"/>
      </w:pPr>
      <w:r>
        <w:rPr>
          <w:rFonts w:ascii="Times New Roman"/>
          <w:b w:val="false"/>
          <w:i w:val="false"/>
          <w:color w:val="ff0000"/>
          <w:sz w:val="28"/>
        </w:rPr>
        <w:t xml:space="preserve">      Ескерту. Күшi жойылды - Оңтүстiк Қазақстан облысы Арыс қаласы әкімдігінің 26.04.2017 № 111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Арыс қаласының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"Б" корпусындағы қалалық бюджеттен қаржыландырылатын атқарушы органдардың мемлекеттік әкімшілік қызметшілері мен Арыс қаласы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Арыс қаласы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Арыс қаласы аумағында таратылатын мерзімді баспа басылымында және "Әділет" ақпараттық-құқықтық жүйесінде ресми жариялануын;</w:t>
      </w:r>
      <w:r>
        <w:br/>
      </w:r>
      <w:r>
        <w:rPr>
          <w:rFonts w:ascii="Times New Roman"/>
          <w:b w:val="false"/>
          <w:i w:val="false"/>
          <w:color w:val="000000"/>
          <w:sz w:val="28"/>
        </w:rPr>
        <w:t>
      2) осы қаулыны Арыс қаласы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 аппаратының басшысы Р.Айтбаевқа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С.Ертай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2016 жылғы "23" мамырдағы</w:t>
            </w:r>
            <w:r>
              <w:br/>
            </w:r>
            <w:r>
              <w:rPr>
                <w:rFonts w:ascii="Times New Roman"/>
                <w:b w:val="false"/>
                <w:i w:val="false"/>
                <w:color w:val="000000"/>
                <w:sz w:val="20"/>
              </w:rPr>
              <w:t>№ 161 қаулысымен бекітілген</w:t>
            </w:r>
          </w:p>
        </w:tc>
      </w:tr>
    </w:tbl>
    <w:bookmarkStart w:name="z7" w:id="0"/>
    <w:p>
      <w:pPr>
        <w:spacing w:after="0"/>
        <w:ind w:left="0"/>
        <w:jc w:val="left"/>
      </w:pPr>
      <w:r>
        <w:rPr>
          <w:rFonts w:ascii="Times New Roman"/>
          <w:b/>
          <w:i w:val="false"/>
          <w:color w:val="000000"/>
        </w:rPr>
        <w:t xml:space="preserve"> "Б" корпусындағы қалалық бюджеттен қаржыландырылатын атқарушы органдардың мемлекеттік әкімшілік қызметшілері мен Арыс қаласы әкімі аппаратының мемлекеттік әкімшілік қызметшілерінің қызметін бағалаудың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"Б" корпусындағы қалалық бюджеттен қаржыландырылатын атқарушы органдардың мемлекеттік әкімшілік қызметшілері мен Арыс қаласы әкімі аппараты мемлекеттік әкімшілік қызметшілерінің қызметін бағалаудың әдістемесі (бұдан әрі-</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қалалық бюджеттен қаржыландырылатын атқарушы органдардың мемлекеттік әкімшілік қызметшілері мен Арыс қаласы әкімі аппараты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корпусының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корпусының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Қалалық бюджеттен қаржыландырылатын атқарушы органдардың басшылары мен ауылдық округтер әкімдері үшін бағалау қала әкімі немесе оның уәкілеттік беруімен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құрылады.</w:t>
      </w:r>
      <w:r>
        <w:br/>
      </w:r>
      <w:r>
        <w:rPr>
          <w:rFonts w:ascii="Times New Roman"/>
          <w:b w:val="false"/>
          <w:i w:val="false"/>
          <w:color w:val="000000"/>
          <w:sz w:val="28"/>
        </w:rPr>
        <w:t>
      </w:t>
      </w:r>
      <w:r>
        <w:rPr>
          <w:rFonts w:ascii="Times New Roman"/>
          <w:b w:val="false"/>
          <w:i w:val="false"/>
          <w:color w:val="000000"/>
          <w:sz w:val="28"/>
        </w:rPr>
        <w:t xml:space="preserve">6. "Б" корпусы қызметшісінің қызметін бағалауды өткізу үшін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 бағалауды өткізу қағидалары мен мерзімінде айқындалған тәртіп бойынша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құрылады.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құжатымен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32. Толтырылған бағалау парақтары оларды алған күннен екі жұмыс күні ішінде персоналды басқару қызметіне жіберіледі. </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9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r>
        <w:br/>
      </w:r>
      <w:r>
        <w:rPr>
          <w:rFonts w:ascii="Times New Roman"/>
          <w:b w:val="false"/>
          <w:i w:val="false"/>
          <w:color w:val="000000"/>
          <w:sz w:val="28"/>
        </w:rPr>
        <w:t>
      Персоналды басқару қызметі Бағалау жөніндегі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Бағалау жөніндегі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Бұл ретте Бағалау жөніндегі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Бағалау жөніндегі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Арыс қаласы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i w:val="false"/>
          <w:color w:val="000000"/>
        </w:rPr>
        <w:t xml:space="preserve">             ___________________________________ жыл</w:t>
      </w:r>
      <w:r>
        <w:br/>
      </w:r>
      <w:r>
        <w:rPr>
          <w:rFonts w:ascii="Times New Roman"/>
          <w:b/>
          <w:i w:val="false"/>
          <w:color w:val="000000"/>
        </w:rPr>
        <w:t>(жеке жоспар құрастырылатын кезең)</w:t>
      </w:r>
      <w:r>
        <w:br/>
      </w:r>
      <w:r>
        <w:rPr>
          <w:rFonts w:ascii="Times New Roman"/>
          <w:b/>
          <w:i w:val="false"/>
          <w:color w:val="000000"/>
        </w:rPr>
        <w:t>
</w:t>
      </w:r>
    </w:p>
    <w:p>
      <w:pPr>
        <w:spacing w:after="0"/>
        <w:ind w:left="0"/>
        <w:jc w:val="left"/>
      </w:pP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2"/>
        <w:gridCol w:w="5200"/>
        <w:gridCol w:w="3648"/>
      </w:tblGrid>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 *</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Арыс қаласы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082"/>
        <w:gridCol w:w="1338"/>
        <w:gridCol w:w="1338"/>
        <w:gridCol w:w="2456"/>
        <w:gridCol w:w="1809"/>
        <w:gridCol w:w="1810"/>
        <w:gridCol w:w="581"/>
      </w:tblGrid>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w:t>
            </w:r>
            <w:r>
              <w:rPr>
                <w:rFonts w:ascii="Times New Roman"/>
                <w:b w:val="false"/>
                <w:i/>
                <w:color w:val="000000"/>
                <w:sz w:val="20"/>
              </w:rPr>
              <w:t>болған жағдайда)______________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Арыс қаласы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571"/>
        <w:gridCol w:w="2795"/>
        <w:gridCol w:w="833"/>
        <w:gridCol w:w="2202"/>
        <w:gridCol w:w="2667"/>
        <w:gridCol w:w="1187"/>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w:t>
            </w:r>
            <w:r>
              <w:rPr>
                <w:rFonts w:ascii="Times New Roman"/>
                <w:b w:val="false"/>
                <w:i/>
                <w:color w:val="000000"/>
                <w:sz w:val="20"/>
              </w:rPr>
              <w:t>. (болған жағдайда)</w:t>
            </w:r>
            <w:r>
              <w:rPr>
                <w:rFonts w:ascii="Times New Roman"/>
                <w:b w:val="false"/>
                <w:i w:val="false"/>
                <w:color w:val="000000"/>
                <w:sz w:val="20"/>
              </w:rPr>
              <w:t xml:space="preserve">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Арыс қаласы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Қарамағындағы қызметкер</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Арыс қаласы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5721"/>
        <w:gridCol w:w="2565"/>
        <w:gridCol w:w="1450"/>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