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6e13" w14:textId="1b36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2016 жылғы 29 қыркүйектегі № 6/33-VI шешімі. Оңтүстік Қазақстан облысының Әділет департаментінде 2016 жылғы 17 қазанда № 3862 болып тіркелді. Күші жойылды - Түркістан облысы Арыс қалалық мәслихатының 2020 жылғы 4 наурыздағы № 46/318-VI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04.03.2020 № 46/318-VI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 Арыс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Ж.Наршабеков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29 қыркүйектегі</w:t>
            </w:r>
            <w:r>
              <w:br/>
            </w:r>
            <w:r>
              <w:rPr>
                <w:rFonts w:ascii="Times New Roman"/>
                <w:b w:val="false"/>
                <w:i w:val="false"/>
                <w:color w:val="000000"/>
                <w:sz w:val="20"/>
              </w:rPr>
              <w:t>№ 6/33-VI шешімімен бекітілген</w:t>
            </w:r>
          </w:p>
        </w:tc>
      </w:tr>
    </w:tbl>
    <w:bookmarkStart w:name="z5" w:id="3"/>
    <w:p>
      <w:pPr>
        <w:spacing w:after="0"/>
        <w:ind w:left="0"/>
        <w:jc w:val="left"/>
      </w:pPr>
      <w:r>
        <w:rPr>
          <w:rFonts w:ascii="Times New Roman"/>
          <w:b/>
          <w:i w:val="false"/>
          <w:color w:val="000000"/>
        </w:rPr>
        <w:t xml:space="preserve">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Арыс қаласының аумағында тұрақты тұратын мұқтаж азаматтардың жекелеген санаттарына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қаладағы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Арыс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көрсетілген адамдарға әлеуметтік көмек осы қағидада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1"/>
    <w:p>
      <w:pPr>
        <w:spacing w:after="0"/>
        <w:ind w:left="0"/>
        <w:jc w:val="both"/>
      </w:pPr>
      <w:r>
        <w:rPr>
          <w:rFonts w:ascii="Times New Roman"/>
          <w:b w:val="false"/>
          <w:i w:val="false"/>
          <w:color w:val="000000"/>
          <w:sz w:val="28"/>
        </w:rPr>
        <w:t>
      1) 8 наурызда "Халықаралық әйелдер күні"-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2)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5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3)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біржолғы 100 айлық есептік көрсеткіш мөлшерінде;</w:t>
      </w:r>
    </w:p>
    <w:p>
      <w:pPr>
        <w:spacing w:after="0"/>
        <w:ind w:left="0"/>
        <w:jc w:val="both"/>
      </w:pP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 қалаларда Ұлы Отан соғысы кезінде қызмет атқарған әскери қызметшілерге, сондай-ақ бұрынғы КСРОдағының ішкі істер және мемлекеттік қауіпсіздік органдарының басшы және қатардағы құрамының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штабтарда,мекемелерде штаттық қызмет атқарған Совет Армиясының, Әскери-Теңiз Флотының, бұрынғы КСРОдағының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5 айлық есептік көрсеткіш мөлшерінде;</w:t>
      </w:r>
    </w:p>
    <w:p>
      <w:pPr>
        <w:spacing w:after="0"/>
        <w:ind w:left="0"/>
        <w:jc w:val="both"/>
      </w:pPr>
      <w:r>
        <w:rPr>
          <w:rFonts w:ascii="Times New Roman"/>
          <w:b w:val="false"/>
          <w:i w:val="false"/>
          <w:color w:val="000000"/>
          <w:sz w:val="28"/>
        </w:rPr>
        <w:t>
      4) 30 тамыз "Конституция күніне" орай 80 жастан асқан қарт адамдарға, мүгедектерге, жалғызілікті зейнеткерлерге біржолғы 5 айлық есептік көрсеткіш мөлшерінде;</w:t>
      </w:r>
    </w:p>
    <w:p>
      <w:pPr>
        <w:spacing w:after="0"/>
        <w:ind w:left="0"/>
        <w:jc w:val="both"/>
      </w:pPr>
      <w:r>
        <w:rPr>
          <w:rFonts w:ascii="Times New Roman"/>
          <w:b w:val="false"/>
          <w:i w:val="false"/>
          <w:color w:val="000000"/>
          <w:sz w:val="28"/>
        </w:rPr>
        <w:t>
      5) жаңа жылдық шыршаға мүгедек балаларға біржолғы 3 айлық есептік көрсеткіш мөлшерінде;</w:t>
      </w:r>
    </w:p>
    <w:p>
      <w:pPr>
        <w:spacing w:after="0"/>
        <w:ind w:left="0"/>
        <w:jc w:val="both"/>
      </w:pPr>
      <w:r>
        <w:rPr>
          <w:rFonts w:ascii="Times New Roman"/>
          <w:b w:val="false"/>
          <w:i w:val="false"/>
          <w:color w:val="000000"/>
          <w:sz w:val="28"/>
        </w:rPr>
        <w:t>
      6) 15 ақпанда (Кеңес әскерлерiнiң Ауғанстан жерiнен шығарылған күнi)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бiр жолғы 10 айлық есептiк көрсеткiш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өзгерiстер енгiзiлдi – Түркістан облысы Арыс қалалық мәслихатының 24.12.2018 </w:t>
      </w:r>
      <w:r>
        <w:rPr>
          <w:rFonts w:ascii="Times New Roman"/>
          <w:b w:val="false"/>
          <w:i w:val="false"/>
          <w:color w:val="000000"/>
          <w:sz w:val="28"/>
        </w:rPr>
        <w:t>№ 30/213-VI</w:t>
      </w:r>
      <w:r>
        <w:rPr>
          <w:rFonts w:ascii="Times New Roman"/>
          <w:b w:val="false"/>
          <w:i w:val="false"/>
          <w:color w:val="ff0000"/>
          <w:sz w:val="28"/>
        </w:rPr>
        <w:t xml:space="preserve"> шешiмiмен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облысының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21,9 айлық есептік көрсеткіш мөлшерінде;</w:t>
      </w:r>
    </w:p>
    <w:p>
      <w:pPr>
        <w:spacing w:after="0"/>
        <w:ind w:left="0"/>
        <w:jc w:val="both"/>
      </w:pPr>
      <w:r>
        <w:rPr>
          <w:rFonts w:ascii="Times New Roman"/>
          <w:b w:val="false"/>
          <w:i w:val="false"/>
          <w:color w:val="000000"/>
          <w:sz w:val="28"/>
        </w:rPr>
        <w:t>
      2)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 мен мүгедектеріне, жалғызілікті зейнеткерлер мен мүгедектерге өмір сүру сапасын жақсартуға әлеуметтік көмек, біржолғы 100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2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біржолғы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аумағында,біржолғы 15 айлық есептік көрсеткіш мөлшерінде;</w:t>
      </w:r>
    </w:p>
    <w:p>
      <w:pPr>
        <w:spacing w:after="0"/>
        <w:ind w:left="0"/>
        <w:jc w:val="both"/>
      </w:pPr>
      <w:r>
        <w:rPr>
          <w:rFonts w:ascii="Times New Roman"/>
          <w:b w:val="false"/>
          <w:i w:val="false"/>
          <w:color w:val="000000"/>
          <w:sz w:val="28"/>
        </w:rPr>
        <w:t>
      7)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біржолғы 25 айлық есептік көрсеткіш мөлшерінде,</w:t>
      </w:r>
    </w:p>
    <w:p>
      <w:pPr>
        <w:spacing w:after="0"/>
        <w:ind w:left="0"/>
        <w:jc w:val="both"/>
      </w:pPr>
      <w:r>
        <w:rPr>
          <w:rFonts w:ascii="Times New Roman"/>
          <w:b w:val="false"/>
          <w:i w:val="false"/>
          <w:color w:val="000000"/>
          <w:sz w:val="28"/>
        </w:rPr>
        <w:t>
      мүгедек балаларға арналған қоларбаға біржолғы 25 айлық есептік көрсеткіш мөлшерінде,</w:t>
      </w:r>
    </w:p>
    <w:p>
      <w:pPr>
        <w:spacing w:after="0"/>
        <w:ind w:left="0"/>
        <w:jc w:val="both"/>
      </w:pPr>
      <w:r>
        <w:rPr>
          <w:rFonts w:ascii="Times New Roman"/>
          <w:b w:val="false"/>
          <w:i w:val="false"/>
          <w:color w:val="000000"/>
          <w:sz w:val="28"/>
        </w:rPr>
        <w:t>
      балалардың церебралды салдары ауруы бар мүгедек балаларға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30 айлық есептік көрсеткіш мөлшерінде;</w:t>
      </w:r>
    </w:p>
    <w:p>
      <w:pPr>
        <w:spacing w:after="0"/>
        <w:ind w:left="0"/>
        <w:jc w:val="both"/>
      </w:pPr>
      <w:r>
        <w:rPr>
          <w:rFonts w:ascii="Times New Roman"/>
          <w:b w:val="false"/>
          <w:i w:val="false"/>
          <w:color w:val="000000"/>
          <w:sz w:val="28"/>
        </w:rPr>
        <w:t>
      9) отбасының жан басына шаққандағы орташа айлық табысы кедейлік шегінен төмен отбасыларға ірі қара мал алуға, бiржолғы 92 айлық есептiк көрсеткiш мөлшерiнде;</w:t>
      </w:r>
    </w:p>
    <w:p>
      <w:pPr>
        <w:spacing w:after="0"/>
        <w:ind w:left="0"/>
        <w:jc w:val="both"/>
      </w:pPr>
      <w:r>
        <w:rPr>
          <w:rFonts w:ascii="Times New Roman"/>
          <w:b w:val="false"/>
          <w:i w:val="false"/>
          <w:color w:val="000000"/>
          <w:sz w:val="28"/>
        </w:rPr>
        <w:t>
      10)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11) созылмалы бүйрек жетімсіздігі ауруына шалдыққан мұқтаж азаматтарға, біржолғы 50 айлық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қалалық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өзгерiстер енгiзiлдi – Түркістан облысы Арыс қалалық мәслихатының 24.12.2018 </w:t>
      </w:r>
      <w:r>
        <w:rPr>
          <w:rFonts w:ascii="Times New Roman"/>
          <w:b w:val="false"/>
          <w:i w:val="false"/>
          <w:color w:val="000000"/>
          <w:sz w:val="28"/>
        </w:rPr>
        <w:t>№ 30/213-VI</w:t>
      </w:r>
      <w:r>
        <w:rPr>
          <w:rFonts w:ascii="Times New Roman"/>
          <w:b w:val="false"/>
          <w:i w:val="false"/>
          <w:color w:val="ff0000"/>
          <w:sz w:val="28"/>
        </w:rPr>
        <w:t xml:space="preserve"> шешiмiмен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Аз қамтылған отбасыларды қолдау мақсатында,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bookmarkEnd w:id="15"/>
    <w:bookmarkStart w:name="z18" w:id="16"/>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бірынғай мөлшерде белгіленеді.</w:t>
      </w:r>
    </w:p>
    <w:bookmarkEnd w:id="16"/>
    <w:bookmarkStart w:name="z19" w:id="17"/>
    <w:p>
      <w:pPr>
        <w:spacing w:after="0"/>
        <w:ind w:left="0"/>
        <w:jc w:val="both"/>
      </w:pPr>
      <w:r>
        <w:rPr>
          <w:rFonts w:ascii="Times New Roman"/>
          <w:b w:val="false"/>
          <w:i w:val="false"/>
          <w:color w:val="000000"/>
          <w:sz w:val="28"/>
        </w:rPr>
        <w:t>
      12.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17"/>
    <w:bookmarkStart w:name="z20" w:id="18"/>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Арыс қаласы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құжатын ұсынады.</w:t>
      </w:r>
    </w:p>
    <w:bookmarkStart w:name="z24" w:id="22"/>
    <w:p>
      <w:pPr>
        <w:spacing w:after="0"/>
        <w:ind w:left="0"/>
        <w:jc w:val="both"/>
      </w:pPr>
      <w:r>
        <w:rPr>
          <w:rFonts w:ascii="Times New Roman"/>
          <w:b w:val="false"/>
          <w:i w:val="false"/>
          <w:color w:val="000000"/>
          <w:sz w:val="28"/>
        </w:rPr>
        <w:t>
      16.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p>
    <w:bookmarkEnd w:id="22"/>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p>
    <w:bookmarkStart w:name="z25" w:id="23"/>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bookmarkStart w:name="z33" w:id="31"/>
    <w:p>
      <w:pPr>
        <w:spacing w:after="0"/>
        <w:ind w:left="0"/>
        <w:jc w:val="both"/>
      </w:pPr>
      <w:r>
        <w:rPr>
          <w:rFonts w:ascii="Times New Roman"/>
          <w:b w:val="false"/>
          <w:i w:val="false"/>
          <w:color w:val="000000"/>
          <w:sz w:val="28"/>
        </w:rPr>
        <w:t>
      25.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1"/>
    <w:p>
      <w:pPr>
        <w:spacing w:after="0"/>
        <w:ind w:left="0"/>
        <w:jc w:val="both"/>
      </w:pPr>
      <w:r>
        <w:rPr>
          <w:rFonts w:ascii="Times New Roman"/>
          <w:b w:val="false"/>
          <w:i w:val="false"/>
          <w:color w:val="000000"/>
          <w:sz w:val="28"/>
        </w:rPr>
        <w:t>
      Отбасының құрамы өзгерген жағдайда, ШАК мөлшері көрсетілетін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Осы қағиданың </w:t>
      </w:r>
      <w:r>
        <w:rPr>
          <w:rFonts w:ascii="Times New Roman"/>
          <w:b w:val="false"/>
          <w:i w:val="false"/>
          <w:color w:val="000000"/>
          <w:sz w:val="28"/>
        </w:rPr>
        <w:t>20</w:t>
      </w:r>
      <w:r>
        <w:rPr>
          <w:rFonts w:ascii="Times New Roman"/>
          <w:b w:val="false"/>
          <w:i w:val="false"/>
          <w:color w:val="000000"/>
          <w:sz w:val="28"/>
        </w:rPr>
        <w:t> және </w:t>
      </w:r>
      <w:r>
        <w:rPr>
          <w:rFonts w:ascii="Times New Roman"/>
          <w:b w:val="false"/>
          <w:i w:val="false"/>
          <w:color w:val="000000"/>
          <w:sz w:val="28"/>
        </w:rPr>
        <w:t>21-тармақтарында</w:t>
      </w:r>
      <w:r>
        <w:rPr>
          <w:rFonts w:ascii="Times New Roman"/>
          <w:b w:val="false"/>
          <w:i w:val="false"/>
          <w:color w:val="000000"/>
          <w:sz w:val="28"/>
        </w:rPr>
        <w:t>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xml:space="preserve">
      27.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p>
    <w:bookmarkEnd w:id="33"/>
    <w:bookmarkStart w:name="z36" w:id="34"/>
    <w:p>
      <w:pPr>
        <w:spacing w:after="0"/>
        <w:ind w:left="0"/>
        <w:jc w:val="both"/>
      </w:pPr>
      <w:r>
        <w:rPr>
          <w:rFonts w:ascii="Times New Roman"/>
          <w:b w:val="false"/>
          <w:i w:val="false"/>
          <w:color w:val="000000"/>
          <w:sz w:val="28"/>
        </w:rPr>
        <w:t>
      28. Жұмыспен қамтуға жәрдемдесудің мемлекеттік шараларына қатысу:</w:t>
      </w:r>
    </w:p>
    <w:bookmarkEnd w:id="34"/>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37" w:id="35"/>
    <w:p>
      <w:pPr>
        <w:spacing w:after="0"/>
        <w:ind w:left="0"/>
        <w:jc w:val="both"/>
      </w:pPr>
      <w:r>
        <w:rPr>
          <w:rFonts w:ascii="Times New Roman"/>
          <w:b w:val="false"/>
          <w:i w:val="false"/>
          <w:color w:val="000000"/>
          <w:sz w:val="28"/>
        </w:rPr>
        <w:t>
      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35"/>
    <w:bookmarkStart w:name="z38" w:id="36"/>
    <w:p>
      <w:pPr>
        <w:spacing w:after="0"/>
        <w:ind w:left="0"/>
        <w:jc w:val="both"/>
      </w:pPr>
      <w:r>
        <w:rPr>
          <w:rFonts w:ascii="Times New Roman"/>
          <w:b w:val="false"/>
          <w:i w:val="false"/>
          <w:color w:val="000000"/>
          <w:sz w:val="28"/>
        </w:rPr>
        <w:t>
      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36"/>
    <w:bookmarkStart w:name="z39" w:id="37"/>
    <w:p>
      <w:pPr>
        <w:spacing w:after="0"/>
        <w:ind w:left="0"/>
        <w:jc w:val="both"/>
      </w:pPr>
      <w:r>
        <w:rPr>
          <w:rFonts w:ascii="Times New Roman"/>
          <w:b w:val="false"/>
          <w:i w:val="false"/>
          <w:color w:val="000000"/>
          <w:sz w:val="28"/>
        </w:rPr>
        <w:t xml:space="preserve">
      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37"/>
    <w:bookmarkStart w:name="z40" w:id="38"/>
    <w:p>
      <w:pPr>
        <w:spacing w:after="0"/>
        <w:ind w:left="0"/>
        <w:jc w:val="both"/>
      </w:pPr>
      <w:r>
        <w:rPr>
          <w:rFonts w:ascii="Times New Roman"/>
          <w:b w:val="false"/>
          <w:i w:val="false"/>
          <w:color w:val="000000"/>
          <w:sz w:val="28"/>
        </w:rPr>
        <w:t xml:space="preserve">
      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38"/>
    <w:bookmarkStart w:name="z41" w:id="39"/>
    <w:p>
      <w:pPr>
        <w:spacing w:after="0"/>
        <w:ind w:left="0"/>
        <w:jc w:val="both"/>
      </w:pPr>
      <w:r>
        <w:rPr>
          <w:rFonts w:ascii="Times New Roman"/>
          <w:b w:val="false"/>
          <w:i w:val="false"/>
          <w:color w:val="000000"/>
          <w:sz w:val="28"/>
        </w:rPr>
        <w:t>
      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39"/>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Start w:name="z42" w:id="40"/>
    <w:p>
      <w:pPr>
        <w:spacing w:after="0"/>
        <w:ind w:left="0"/>
        <w:jc w:val="both"/>
      </w:pPr>
      <w:r>
        <w:rPr>
          <w:rFonts w:ascii="Times New Roman"/>
          <w:b w:val="false"/>
          <w:i w:val="false"/>
          <w:color w:val="000000"/>
          <w:sz w:val="28"/>
        </w:rPr>
        <w:t>
      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40"/>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43" w:id="41"/>
    <w:p>
      <w:pPr>
        <w:spacing w:after="0"/>
        <w:ind w:left="0"/>
        <w:jc w:val="both"/>
      </w:pPr>
      <w:r>
        <w:rPr>
          <w:rFonts w:ascii="Times New Roman"/>
          <w:b w:val="false"/>
          <w:i w:val="false"/>
          <w:color w:val="000000"/>
          <w:sz w:val="28"/>
        </w:rPr>
        <w:t>
      35. Әлеуметтік көмек көрсетуден бас тарту:</w:t>
      </w:r>
    </w:p>
    <w:bookmarkEnd w:id="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44" w:id="42"/>
    <w:p>
      <w:pPr>
        <w:spacing w:after="0"/>
        <w:ind w:left="0"/>
        <w:jc w:val="both"/>
      </w:pPr>
      <w:r>
        <w:rPr>
          <w:rFonts w:ascii="Times New Roman"/>
          <w:b w:val="false"/>
          <w:i w:val="false"/>
          <w:color w:val="000000"/>
          <w:sz w:val="28"/>
        </w:rPr>
        <w:t>
      36. Әлеуметтік көмек ұсынуға шығыстарды қаржыландыру Арыс қаласының бюджетінде көзделген ағымдағы қаржы жылына арналған қаражат шегінде жүзеге асырылады.</w:t>
      </w:r>
    </w:p>
    <w:bookmarkEnd w:id="42"/>
    <w:bookmarkStart w:name="z45" w:id="4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3"/>
    <w:bookmarkStart w:name="z46" w:id="44"/>
    <w:p>
      <w:pPr>
        <w:spacing w:after="0"/>
        <w:ind w:left="0"/>
        <w:jc w:val="both"/>
      </w:pPr>
      <w:r>
        <w:rPr>
          <w:rFonts w:ascii="Times New Roman"/>
          <w:b w:val="false"/>
          <w:i w:val="false"/>
          <w:color w:val="000000"/>
          <w:sz w:val="28"/>
        </w:rPr>
        <w:t>
      37. Әлеуметтік көмек:</w:t>
      </w:r>
    </w:p>
    <w:bookmarkEnd w:id="4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7" w:id="45"/>
    <w:p>
      <w:pPr>
        <w:spacing w:after="0"/>
        <w:ind w:left="0"/>
        <w:jc w:val="both"/>
      </w:pPr>
      <w:r>
        <w:rPr>
          <w:rFonts w:ascii="Times New Roman"/>
          <w:b w:val="false"/>
          <w:i w:val="false"/>
          <w:color w:val="000000"/>
          <w:sz w:val="28"/>
        </w:rPr>
        <w:t>
      38. Артық төленген сомалар ерікті немесе Қазақстан Республикасының заңнамасында белгіленген өзгеше тәртіппен қайтаруға жатады.</w:t>
      </w:r>
    </w:p>
    <w:bookmarkEnd w:id="45"/>
    <w:bookmarkStart w:name="z48" w:id="46"/>
    <w:p>
      <w:pPr>
        <w:spacing w:after="0"/>
        <w:ind w:left="0"/>
        <w:jc w:val="left"/>
      </w:pPr>
      <w:r>
        <w:rPr>
          <w:rFonts w:ascii="Times New Roman"/>
          <w:b/>
          <w:i w:val="false"/>
          <w:color w:val="000000"/>
        </w:rPr>
        <w:t xml:space="preserve"> 5. Қорытынды ереже</w:t>
      </w:r>
    </w:p>
    <w:bookmarkEnd w:id="46"/>
    <w:bookmarkStart w:name="z49" w:id="47"/>
    <w:p>
      <w:pPr>
        <w:spacing w:after="0"/>
        <w:ind w:left="0"/>
        <w:jc w:val="both"/>
      </w:pPr>
      <w:r>
        <w:rPr>
          <w:rFonts w:ascii="Times New Roman"/>
          <w:b w:val="false"/>
          <w:i w:val="false"/>
          <w:color w:val="000000"/>
          <w:sz w:val="28"/>
        </w:rPr>
        <w:t>
      39.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 тіркеу нөмірі 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 ____________________________</w:t>
      </w:r>
      <w:r>
        <w:br/>
      </w:r>
      <w:r>
        <w:rPr>
          <w:rFonts w:ascii="Times New Roman"/>
          <w:b w:val="false"/>
          <w:i w:val="false"/>
          <w:color w:val="000000"/>
          <w:sz w:val="28"/>
        </w:rPr>
        <w:t>
       (Өтiнiш берушiнiң Т.А.Ә.) (үйiнiң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Өтiнiш берушiнiң қолы ____________________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ШАК тағайындау үшін әңгімелесу парағы</w:t>
      </w:r>
    </w:p>
    <w:p>
      <w:pPr>
        <w:spacing w:after="0"/>
        <w:ind w:left="0"/>
        <w:jc w:val="both"/>
      </w:pP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жүгінген күн _____________________________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w:t>
      </w:r>
      <w:r>
        <w:br/>
      </w:r>
      <w:r>
        <w:rPr>
          <w:rFonts w:ascii="Times New Roman"/>
          <w:b w:val="false"/>
          <w:i w:val="false"/>
          <w:color w:val="000000"/>
          <w:sz w:val="28"/>
        </w:rPr>
        <w:t>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_______________________________________________________</w:t>
      </w:r>
      <w:r>
        <w:br/>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Отбасының басқа да ересек мүшелері: ___________________________________</w:t>
      </w:r>
      <w:r>
        <w:br/>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Отбасындағы қиындықтар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Проблемалар, алаңдаушылық (бүгінгі күннің қиындықтары), не кедергі</w:t>
      </w:r>
      <w:r>
        <w:br/>
      </w:r>
      <w:r>
        <w:rPr>
          <w:rFonts w:ascii="Times New Roman"/>
          <w:b w:val="false"/>
          <w:i w:val="false"/>
          <w:color w:val="000000"/>
          <w:sz w:val="28"/>
        </w:rPr>
        <w:t>келтіреді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Басқа 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бағдарламалар бөлімі Қатысушы(лар)</w:t>
      </w:r>
      <w:r>
        <w:br/>
      </w:r>
      <w:r>
        <w:rPr>
          <w:rFonts w:ascii="Times New Roman"/>
          <w:b w:val="false"/>
          <w:i w:val="false"/>
          <w:color w:val="000000"/>
          <w:sz w:val="28"/>
        </w:rPr>
        <w:t>___________________ (қолы) ________ (қолы)</w:t>
      </w:r>
      <w:r>
        <w:br/>
      </w:r>
      <w:r>
        <w:rPr>
          <w:rFonts w:ascii="Times New Roman"/>
          <w:b w:val="false"/>
          <w:i w:val="false"/>
          <w:color w:val="000000"/>
          <w:sz w:val="28"/>
        </w:rPr>
        <w:t>___________________ (күні) 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__________________________________________</w:t>
      </w:r>
      <w:r>
        <w:br/>
      </w:r>
      <w:r>
        <w:rPr>
          <w:rFonts w:ascii="Times New Roman"/>
          <w:b w:val="false"/>
          <w:i w:val="false"/>
          <w:color w:val="000000"/>
          <w:sz w:val="28"/>
        </w:rPr>
        <w:t>2. Тұратын мекенжайы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 өмірлік қиын жағдай</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 адам,</w:t>
      </w:r>
      <w:r>
        <w:br/>
      </w:r>
      <w:r>
        <w:rPr>
          <w:rFonts w:ascii="Times New Roman"/>
          <w:b w:val="false"/>
          <w:i w:val="false"/>
          <w:color w:val="000000"/>
          <w:sz w:val="28"/>
        </w:rPr>
        <w:t>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Еңбекке жарамды барлығы 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адам.</w:t>
      </w:r>
      <w:r>
        <w:br/>
      </w:r>
      <w:r>
        <w:rPr>
          <w:rFonts w:ascii="Times New Roman"/>
          <w:b w:val="false"/>
          <w:i w:val="false"/>
          <w:color w:val="000000"/>
          <w:sz w:val="28"/>
        </w:rPr>
        <w:t>
      Балалардың саны: ______ жоғары және орта оқу орындарында ақылы</w:t>
      </w:r>
      <w:r>
        <w:br/>
      </w:r>
      <w:r>
        <w:rPr>
          <w:rFonts w:ascii="Times New Roman"/>
          <w:b w:val="false"/>
          <w:i w:val="false"/>
          <w:color w:val="000000"/>
          <w:sz w:val="28"/>
        </w:rPr>
        <w:t>негізде оқитындар ______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w:t>
      </w:r>
      <w:r>
        <w:br/>
      </w:r>
      <w:r>
        <w:rPr>
          <w:rFonts w:ascii="Times New Roman"/>
          <w:b w:val="false"/>
          <w:i w:val="false"/>
          <w:color w:val="000000"/>
          <w:sz w:val="28"/>
        </w:rPr>
        <w:t>қосу керек)___________________________________________________________________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w:t>
      </w:r>
      <w:r>
        <w:br/>
      </w:r>
      <w:r>
        <w:rPr>
          <w:rFonts w:ascii="Times New Roman"/>
          <w:b w:val="false"/>
          <w:i w:val="false"/>
          <w:color w:val="000000"/>
          <w:sz w:val="28"/>
        </w:rPr>
        <w:t>қызметтік тұрғын үй, тұрғын үй кооперативі, жеке тұрғын үй немесе өзгеше – көрсету керек):</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Тұрғын үйді ұстауға арналған шығыстар: 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 оны пайдаланғаннан</w:t>
      </w:r>
      <w:r>
        <w:br/>
      </w:r>
      <w:r>
        <w:rPr>
          <w:rFonts w:ascii="Times New Roman"/>
          <w:b w:val="false"/>
          <w:i w:val="false"/>
          <w:color w:val="000000"/>
          <w:sz w:val="28"/>
        </w:rPr>
        <w:t>түскен мәлімделген 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 қазіргі уақытта өздері тұрып</w:t>
      </w:r>
      <w:r>
        <w:br/>
      </w:r>
      <w:r>
        <w:rPr>
          <w:rFonts w:ascii="Times New Roman"/>
          <w:b w:val="false"/>
          <w:i w:val="false"/>
          <w:color w:val="000000"/>
          <w:sz w:val="28"/>
        </w:rPr>
        <w:t>жатқаннан бөлек өзге де тұрғын үйдің болуы (оны пайдаланғаннан түскен</w:t>
      </w:r>
      <w:r>
        <w:br/>
      </w:r>
      <w:r>
        <w:rPr>
          <w:rFonts w:ascii="Times New Roman"/>
          <w:b w:val="false"/>
          <w:i w:val="false"/>
          <w:color w:val="000000"/>
          <w:sz w:val="28"/>
        </w:rPr>
        <w:t>мәлімделген табыс) 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10. Тұратын жерінің санитариялық-эпидемиологиялық жағдайы: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Учаскелік комиссияның 20__ ж. ________№ ______ қорытындысы</w:t>
      </w:r>
    </w:p>
    <w:p>
      <w:pPr>
        <w:spacing w:after="0"/>
        <w:ind w:left="0"/>
        <w:jc w:val="both"/>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жекелеген санаттарының тізбесін</w:t>
      </w:r>
      <w:r>
        <w:br/>
      </w:r>
      <w:r>
        <w:rPr>
          <w:rFonts w:ascii="Times New Roman"/>
          <w:b w:val="false"/>
          <w:i w:val="false"/>
          <w:color w:val="000000"/>
          <w:sz w:val="28"/>
        </w:rPr>
        <w:t>айқындау қағидаларына сәйкес өмірлік қиын жағдайдың туындауына</w:t>
      </w:r>
      <w:r>
        <w:br/>
      </w:r>
      <w:r>
        <w:rPr>
          <w:rFonts w:ascii="Times New Roman"/>
          <w:b w:val="false"/>
          <w:i w:val="false"/>
          <w:color w:val="000000"/>
          <w:sz w:val="28"/>
        </w:rPr>
        <w:t>байланысты әлеуметтік көмек алуға өтініш берген адамның (отбасының)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нәтижелерінің негізінде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20__ ж. "___" ___________ қабылданды</w:t>
      </w:r>
      <w:r>
        <w:br/>
      </w:r>
      <w:r>
        <w:rPr>
          <w:rFonts w:ascii="Times New Roman"/>
          <w:b w:val="false"/>
          <w:i w:val="false"/>
          <w:color w:val="000000"/>
          <w:sz w:val="28"/>
        </w:rPr>
        <w:t>Құжаттарды қабылдаған кент, ауыл, ауылдық округ әкімінің немесе</w:t>
      </w:r>
      <w:r>
        <w:br/>
      </w:r>
      <w:r>
        <w:rPr>
          <w:rFonts w:ascii="Times New Roman"/>
          <w:b w:val="false"/>
          <w:i w:val="false"/>
          <w:color w:val="000000"/>
          <w:sz w:val="28"/>
        </w:rPr>
        <w:t>уәкілетті орган қызметкерінің Т.А.Ә.,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73"/>
        <w:gridCol w:w="3997"/>
        <w:gridCol w:w="967"/>
        <w:gridCol w:w="968"/>
        <w:gridCol w:w="2180"/>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