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e06d" w14:textId="dd3e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2016 жылғы 25 наурыздағы № 6 шешімі. Оңтүстік Қазақстан облысының Әділет департаментінде 2016 жылғы 28 наурызда № 3665 болып тіркелді. Күші жойылды - Оңтүстiк Қазақстан облысы Кентау қалалық мәслихатының 2018 жылғы 29 наурыздағы № 145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Кентау қалалық мәслихатының 29.03.2018 № 145 (алғашқы ресми жарияланған күнінен кейін күнтүзбелік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қаласында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bookmarkStart w:name="z4" w:id="3"/>
    <w:p>
      <w:pPr>
        <w:spacing w:after="0"/>
        <w:ind w:left="0"/>
        <w:jc w:val="both"/>
      </w:pPr>
      <w:r>
        <w:rPr>
          <w:rFonts w:ascii="Times New Roman"/>
          <w:b w:val="false"/>
          <w:i w:val="false"/>
          <w:color w:val="000000"/>
          <w:sz w:val="28"/>
        </w:rPr>
        <w:t xml:space="preserve">
      3. Кентау қалалық мәслихатының 2014 жылғы 3 желтоқсандағы № 207 "Жиналыстар, митингілер, шерулер пикиттер және демонстрациялар өткізу тәртібін қосымша реттеу туралы" (Нормативтік құқықтық актілерді мемлекеттік тіркеу тізілімінде 2934-нөмірімен тіркелген, 2015 жылғы 10 қаңтарда "Кентау шұғыласы"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мәслихаттың</w:t>
            </w:r>
            <w:r>
              <w:br/>
            </w:r>
            <w:r>
              <w:rPr>
                <w:rFonts w:ascii="Times New Roman"/>
                <w:b w:val="false"/>
                <w:i w:val="false"/>
                <w:color w:val="000000"/>
                <w:sz w:val="20"/>
              </w:rPr>
              <w:t>"25" наурыз 2016 жылғы</w:t>
            </w:r>
            <w:r>
              <w:br/>
            </w:r>
            <w:r>
              <w:rPr>
                <w:rFonts w:ascii="Times New Roman"/>
                <w:b w:val="false"/>
                <w:i w:val="false"/>
                <w:color w:val="000000"/>
                <w:sz w:val="20"/>
              </w:rPr>
              <w:t>№ 6 шешімімен бекітілген</w:t>
            </w:r>
          </w:p>
        </w:tc>
      </w:tr>
    </w:tbl>
    <w:bookmarkStart w:name="z6" w:id="4"/>
    <w:p>
      <w:pPr>
        <w:spacing w:after="0"/>
        <w:ind w:left="0"/>
        <w:jc w:val="left"/>
      </w:pPr>
      <w:r>
        <w:rPr>
          <w:rFonts w:ascii="Times New Roman"/>
          <w:b/>
          <w:i w:val="false"/>
          <w:color w:val="000000"/>
        </w:rPr>
        <w:t xml:space="preserve"> Кентау қаласында жиналыстар, митингілер, шерулер, пикеттер және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Кентау қаласында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Кентау қаласының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Кентау қаласының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Кентау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Кентау қаласының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Кентау қаласының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Кентау қаласының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Кентау қаласының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Кентау қаласында жиналыстар, митингілер өткізу орны болып Кентау қаласының орталық "Ынтымақ" алаңы, "Қ. Құралбаев" стадионы "Динамо" стадионы белгіленсін.</w:t>
      </w:r>
    </w:p>
    <w:bookmarkEnd w:id="20"/>
    <w:bookmarkStart w:name="z23" w:id="21"/>
    <w:p>
      <w:pPr>
        <w:spacing w:after="0"/>
        <w:ind w:left="0"/>
        <w:jc w:val="both"/>
      </w:pPr>
      <w:r>
        <w:rPr>
          <w:rFonts w:ascii="Times New Roman"/>
          <w:b w:val="false"/>
          <w:i w:val="false"/>
          <w:color w:val="000000"/>
          <w:sz w:val="28"/>
        </w:rPr>
        <w:t>
      15. Кентау қаласының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Кентау қаласының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Кентау қаласында шерулер мен демонстрациялар өткізу маршруттары болып Ш. Уалиханов көшесінің қиылысы, Абай көшесі бойымен "Ынтымақ" алаңына дейінгі орындар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Кентау қаласы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Кентау қаласының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Кентау қаласының әкімдігі өкiлiнiң талап етуi бойынша сөзсiз тоқтатылуға тиiс.</w:t>
      </w:r>
    </w:p>
    <w:bookmarkEnd w:id="26"/>
    <w:p>
      <w:pPr>
        <w:spacing w:after="0"/>
        <w:ind w:left="0"/>
        <w:jc w:val="both"/>
      </w:pPr>
      <w:r>
        <w:rPr>
          <w:rFonts w:ascii="Times New Roman"/>
          <w:b w:val="false"/>
          <w:i w:val="false"/>
          <w:color w:val="000000"/>
          <w:sz w:val="28"/>
        </w:rPr>
        <w:t>
      Кентау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