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0770" w14:textId="7e10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Кентау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2016 жылғы 30 наурыздағы № 12 шешімі. Оңтүстік Қазақстан облысының Әділет департаментінде 2016 жылғы 4 сәуірде № 3689 болып тіркелді. Күші жойылды - Оңтүстік Қазақстан облысы Кентау қалалық мәслихатының 2017 жылғы 30 наурыздағы № 72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қалалық мәслихатының 30.03.2017 № 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Кентау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12 шешімімен бекітілген</w:t>
            </w:r>
          </w:p>
        </w:tc>
      </w:tr>
    </w:tbl>
    <w:bookmarkStart w:name="z5" w:id="0"/>
    <w:p>
      <w:pPr>
        <w:spacing w:after="0"/>
        <w:ind w:left="0"/>
        <w:jc w:val="left"/>
      </w:pPr>
      <w:r>
        <w:rPr>
          <w:rFonts w:ascii="Times New Roman"/>
          <w:b/>
          <w:i w:val="false"/>
          <w:color w:val="000000"/>
        </w:rPr>
        <w:t xml:space="preserve"> "Б" корпусы Кентау қалалық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Кентау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Кентау қалалық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5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