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687b" w14:textId="a8c6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2016 жылғы 19 шілдедегі № 6-44-VI шешімі. Оңтүстік Қазақстан облысының Әділет департаментінде 2016 жылғы 12 тамызда № 3831 болып тіркелді. Күші жойылды - Оңтүстiк Қазақстан облысы Мақтарал аудандық мәслихатының 2018 жылғы 19 маусымдағы № 32-225-VI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Оңтүстiк Қазақстан облысы Мақтаарал аудандық мәслихатының 19.06.2018 № 32-225-VI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Мақтаарал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аудандық мәслихатының 2013 жылғы 29 наурыздағы № 15-79-V шешімімен бекітілген "Мақтаарал ауданының елді мекендеріндегі жерлерді аймақтарға бөлу схемалары туралы" (Нормативтік құқықтық актілерді мемлекеттік тіркеу тізілімінде № 2279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2008 жылғы 10 желтоқсандағы "Салық және бюджетке төленетін басқа да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383-баптарымен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жоғарылатылсын: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1, 2 және 3 аймақтарында автотұраққа (паркингке) және автомобильге май құю станцияларына бөлінген (бөліп шығарылған) жерлерді қоспағанда 50 (елу) пайызға.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О.Шылмұрзаева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