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9336" w14:textId="bb993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"Кең таралған пайдалы қазбаларды барлауға, өндiруге жер қойнауын пайдалану құқығының кепiл шартын тiркеу"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2016 жылғы 10 тамыздағы № 252 қаулысы. Шығыс Қазақстан облысының Әділет департаментінде 2016 жылғы 16 қыркүйекте № 4674 болып тіркелді. Күші жойылды - Шығыс Қазақстан облысы әкімдігінің 2020 жылғы 2 сәуірдегі № 109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02.04.2020 № 109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"Көмірсутек шикізатын, сондай-ақ көмір және уранды қоспағанда, жер қойнауын пайдалану саласындағы мемлекеттік көрсетілетін қызмет стандарттарын бекіту туралы" Қазақстан Республикасы Инвестициялар және даму министрінің 2015 жылғы 28 сәуірдегі № 521 (Нормативтік құқықтық актілерді мемлекеттік тіркеу тізілімінде тіркелген нөмірі 11606)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"Кең таралған пайдалы қазбаларды барлауға, өндiруге жер қойнауын пайдалану құқығының кепiл шартын тiркеу"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әкімдігінің</w:t>
            </w:r>
            <w:r>
              <w:br/>
            </w:r>
            <w:r>
              <w:rPr>
                <w:rFonts w:ascii="Times New Roman"/>
                <w:b w:val="false"/>
                <w:i w:val="false"/>
                <w:color w:val="000000"/>
                <w:sz w:val="20"/>
              </w:rPr>
              <w:t xml:space="preserve"> 2016 жылғы "10" тамыз</w:t>
            </w:r>
            <w:r>
              <w:br/>
            </w:r>
            <w:r>
              <w:rPr>
                <w:rFonts w:ascii="Times New Roman"/>
                <w:b w:val="false"/>
                <w:i w:val="false"/>
                <w:color w:val="000000"/>
                <w:sz w:val="20"/>
              </w:rPr>
              <w:t>№ 252 қаулысымен</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"Кең таралған пайдалы қазбаларды барлауға, өндiруге жер қойнауын пайдалану құқығының кепiл шартын тiркеу"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14.11.2019 </w:t>
      </w:r>
      <w:r>
        <w:rPr>
          <w:rFonts w:ascii="Times New Roman"/>
          <w:b w:val="false"/>
          <w:i w:val="false"/>
          <w:color w:val="ff0000"/>
          <w:sz w:val="28"/>
        </w:rPr>
        <w:t>№ 391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"Кең таралған пайдалы қазбаларды барлауға, өндiруге жер қойнауын пайдалану құқығының кепiл шартын тiркеу" мемлекеттік көрсетілетін қызметін (бұдан әрі – мемлекеттік көрсетілетін қызмет) облыстың жергілікті атқарушы органы (бұдан әрі – көрсетілетін қызметті беруші) көрсетеді.</w:t>
      </w:r>
    </w:p>
    <w:bookmarkEnd w:id="3"/>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"электрондық үкіметтің" веб-порталы (бұдан әрi – портал) арқылы жүзеге асырылады.</w:t>
      </w:r>
    </w:p>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w:t>
      </w:r>
    </w:p>
    <w:p>
      <w:pPr>
        <w:spacing w:after="0"/>
        <w:ind w:left="0"/>
        <w:jc w:val="both"/>
      </w:pPr>
      <w:r>
        <w:rPr>
          <w:rFonts w:ascii="Times New Roman"/>
          <w:b w:val="false"/>
          <w:i w:val="false"/>
          <w:color w:val="000000"/>
          <w:sz w:val="28"/>
        </w:rPr>
        <w:t xml:space="preserve">
      3. Мемлекеттiк қызмет көрсету нәтижесi – Қазақстан Республикасы Инвестициялар және даму министрінің 2015 жылғы 28 сәуірдегі № 521 (Нормативтік құқықтық актілерді мемлекеттік тіркеу тізілімінде нөмірі 11606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"Кең таралған пайдалы қазбаларды барлауға, өндiруге жер қойнауын пайдалану құқығының кепiл шартын тiркеу"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жер қойнауын пайдалану құқығының кепiл шартын тiркеу туралы куәлік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болып табылады.</w:t>
      </w:r>
    </w:p>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жіберіледі.</w:t>
      </w:r>
    </w:p>
    <w:p>
      <w:pPr>
        <w:spacing w:after="0"/>
        <w:ind w:left="0"/>
        <w:jc w:val="both"/>
      </w:pPr>
      <w:r>
        <w:rPr>
          <w:rFonts w:ascii="Times New Roman"/>
          <w:b w:val="false"/>
          <w:i w:val="false"/>
          <w:color w:val="000000"/>
          <w:sz w:val="28"/>
        </w:rPr>
        <w:t>
      2. Мемлекеттік қызмет көрсету процесінде көрсетілетін қызметті берушінің құрылымдық бөлімшелерінің (қызметкерлерінің) іс-қимыл тәртібін сипаттау</w:t>
      </w:r>
    </w:p>
    <w:p>
      <w:pPr>
        <w:spacing w:after="0"/>
        <w:ind w:left="0"/>
        <w:jc w:val="both"/>
      </w:pPr>
      <w:r>
        <w:rPr>
          <w:rFonts w:ascii="Times New Roman"/>
          <w:b w:val="false"/>
          <w:i w:val="false"/>
          <w:color w:val="000000"/>
          <w:sz w:val="28"/>
        </w:rPr>
        <w:t>
      4. Мемлекеттік қызмет көрсету бойынша рәсімді (іс-қимылды) бастауға көрсетілетін қызметті алушының (не сенімхат бойынша оның өкілі) электрондық сұрауының болуы негіздеме болып табылады.</w:t>
      </w:r>
    </w:p>
    <w:bookmarkStart w:name="z11" w:id="4"/>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4"/>
    <w:p>
      <w:pPr>
        <w:spacing w:after="0"/>
        <w:ind w:left="0"/>
        <w:jc w:val="both"/>
      </w:pPr>
      <w:r>
        <w:rPr>
          <w:rFonts w:ascii="Times New Roman"/>
          <w:b w:val="false"/>
          <w:i w:val="false"/>
          <w:color w:val="000000"/>
          <w:sz w:val="28"/>
        </w:rPr>
        <w:t>
      1) 1-іс-қимыл – портал арқылы ұсынылған құжаттарды тіркеу. Тіркелген құжаттарды көрсетілетін қызметті берушінің басшылығына қарауға береді. Орындалу ұзақтығы – 15 (он бес) минут;</w:t>
      </w:r>
    </w:p>
    <w:p>
      <w:pPr>
        <w:spacing w:after="0"/>
        <w:ind w:left="0"/>
        <w:jc w:val="both"/>
      </w:pPr>
      <w:r>
        <w:rPr>
          <w:rFonts w:ascii="Times New Roman"/>
          <w:b w:val="false"/>
          <w:i w:val="false"/>
          <w:color w:val="000000"/>
          <w:sz w:val="28"/>
        </w:rPr>
        <w:t>
      2) 2-іс-қимыл – көрсетілетін қызметті беруші басшылығының көрсетілетін қызметті алушының құжаттарымен танысуы. Орындау үшін көрсетілетін қызметті берушінің қызметкерін айқындау. Орындалу ұзақтығы – 30 (отыз) минут;</w:t>
      </w:r>
    </w:p>
    <w:p>
      <w:pPr>
        <w:spacing w:after="0"/>
        <w:ind w:left="0"/>
        <w:jc w:val="both"/>
      </w:pPr>
      <w:r>
        <w:rPr>
          <w:rFonts w:ascii="Times New Roman"/>
          <w:b w:val="false"/>
          <w:i w:val="false"/>
          <w:color w:val="000000"/>
          <w:sz w:val="28"/>
        </w:rPr>
        <w:t xml:space="preserve">
      3) 3-іс-қимыл – көрсетілетін қызметті беруші қызметкерінің көрсетілетін қызметті алушының құжаттар топтамасы толықтығының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сәйкестігін тексеруі, жер қойнауын пайдалану құқығының кепiл шартын тiркеу туралы куәлікті немесе мемлекеттік қызмет көрсетуден бас тарту туралы дәлелді жауапты қалыптастыруы. Орындалу ұзақтығы – 1 (бір) жұмыс күні;</w:t>
      </w:r>
    </w:p>
    <w:p>
      <w:pPr>
        <w:spacing w:after="0"/>
        <w:ind w:left="0"/>
        <w:jc w:val="both"/>
      </w:pPr>
      <w:r>
        <w:rPr>
          <w:rFonts w:ascii="Times New Roman"/>
          <w:b w:val="false"/>
          <w:i w:val="false"/>
          <w:color w:val="000000"/>
          <w:sz w:val="28"/>
        </w:rPr>
        <w:t>
      4) 4-іс-қимыл – көрсетілетін қызметті берушінің басшылығының жер қойнауын пайдалану құқығының кепiл шартын тiркеу туралы куәлікке немесе мемлекеттік қызмет көрсетуден дәлелді бас тартуға қол қоюы. Орындалу ұзақтығы – 2 (екі) сағат;</w:t>
      </w:r>
    </w:p>
    <w:p>
      <w:pPr>
        <w:spacing w:after="0"/>
        <w:ind w:left="0"/>
        <w:jc w:val="both"/>
      </w:pPr>
      <w:r>
        <w:rPr>
          <w:rFonts w:ascii="Times New Roman"/>
          <w:b w:val="false"/>
          <w:i w:val="false"/>
          <w:color w:val="000000"/>
          <w:sz w:val="28"/>
        </w:rPr>
        <w:t xml:space="preserve">
      5) 5-іс-қимыл – жер қойнауын пайдалану құқығының кепiл шартын тiркеу туралы куәлікті немесе мемлекеттік қызмет көрсетуден бас тарту туралы дәлелді жауапты портал арқылы беру. Орындалу ұзақтығы – 30 (отыз) минут. </w:t>
      </w:r>
    </w:p>
    <w:p>
      <w:pPr>
        <w:spacing w:after="0"/>
        <w:ind w:left="0"/>
        <w:jc w:val="both"/>
      </w:pPr>
      <w:r>
        <w:rPr>
          <w:rFonts w:ascii="Times New Roman"/>
          <w:b w:val="false"/>
          <w:i w:val="false"/>
          <w:color w:val="000000"/>
          <w:sz w:val="28"/>
        </w:rPr>
        <w:t>
      Мемлекеттік қызметті көрсету мерзімі порталға жүгінген кезде – 2 (екі) жұмыс күні.</w:t>
      </w:r>
    </w:p>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(іс-қимылының) нәтижесі қызмет алушының электрондық портал арқылы берген тіркелген құжаттары болып табылады, олар осы Регламенттің 5 тармағында көрсетілген, 2-іс-қимылды орындауды бастау үшін негіз болады.</w:t>
      </w:r>
    </w:p>
    <w:p>
      <w:pPr>
        <w:spacing w:after="0"/>
        <w:ind w:left="0"/>
        <w:jc w:val="both"/>
      </w:pPr>
      <w:r>
        <w:rPr>
          <w:rFonts w:ascii="Times New Roman"/>
          <w:b w:val="false"/>
          <w:i w:val="false"/>
          <w:color w:val="000000"/>
          <w:sz w:val="28"/>
        </w:rPr>
        <w:t xml:space="preserve">
      Осы Регламенттің 5 тармағында көрсетілген 2-іс-қимыл бойынша мемлекеттік қызмет көрсету рәсімінің (іс-қимылының) нәтижесі көрсетілетін қызметті алушының бұрыштама қойылған құжаттары болып табылады, олар осы Регламенттің 5 тармағында көрсетілген 3-іс-қимылды орындауды бастау үшін негіз болады. </w:t>
      </w:r>
    </w:p>
    <w:p>
      <w:pPr>
        <w:spacing w:after="0"/>
        <w:ind w:left="0"/>
        <w:jc w:val="both"/>
      </w:pPr>
      <w:r>
        <w:rPr>
          <w:rFonts w:ascii="Times New Roman"/>
          <w:b w:val="false"/>
          <w:i w:val="false"/>
          <w:color w:val="000000"/>
          <w:sz w:val="28"/>
        </w:rPr>
        <w:t xml:space="preserve">
      Осы Регламенттің 5 тармағында көрсетілген 3-іс-қимыл бойынша мемлекеттік қызмет көрсету рәсімінің (іс-қимылының) нәтижесі жер қойнауын пайдалану құқығының кепiл шартын тiркеу туралы куәлікті немесе мемлекеттік қызмет көрсетуден дәлелді бас тартуды қалыптастыру болып табылады, олар осы Регламенттің 5 тармағында көрсетілген 4-іс-қимылды орындауды бастау үшін негіз болады. </w:t>
      </w:r>
    </w:p>
    <w:p>
      <w:pPr>
        <w:spacing w:after="0"/>
        <w:ind w:left="0"/>
        <w:jc w:val="both"/>
      </w:pPr>
      <w:r>
        <w:rPr>
          <w:rFonts w:ascii="Times New Roman"/>
          <w:b w:val="false"/>
          <w:i w:val="false"/>
          <w:color w:val="000000"/>
          <w:sz w:val="28"/>
        </w:rPr>
        <w:t xml:space="preserve">
      Осы Регламенттің 5 тармағында көрсетілген 4-іс-қимыл бойынша мемлекеттік қызмет көрсету рәсімінің (іс-қимылының) нәтижесі жер қойнауын пайдалану құқығының кепiл шартын тiркеу туралы куәлікке немесе мемлекеттік қызмет көрсетуден дәлелді бас тартуға қол қою болып табылады, олар осы Регламенттің 5 тармағында көрсетілген 5-іс-қимылды орындауды бастау үшін негіз болады. </w:t>
      </w:r>
    </w:p>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5-іс-қимыл бойынша мемлекеттік қызмет көрсету рәсімінің (іс-қимылының) нәтижесі порталда мемлекеттік қызмет көрсету нәтижесін жіберу туралы белгі болып табылады. </w:t>
      </w:r>
    </w:p>
    <w:p>
      <w:pPr>
        <w:spacing w:after="0"/>
        <w:ind w:left="0"/>
        <w:jc w:val="both"/>
      </w:pPr>
      <w:r>
        <w:rPr>
          <w:rFonts w:ascii="Times New Roman"/>
          <w:b w:val="false"/>
          <w:i w:val="false"/>
          <w:color w:val="000000"/>
          <w:sz w:val="28"/>
        </w:rPr>
        <w:t>
      3. Мемлекеттiк қызмет көрсету процесiнде көрсетілетін қызметті берушiнiң құрылымдық бөлiмшелерiнiң (қызметкерлерiнiң) өзара  iс-қимыл тәртiбiн сипаттау</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басшылығы;</w:t>
      </w:r>
    </w:p>
    <w:p>
      <w:pPr>
        <w:spacing w:after="0"/>
        <w:ind w:left="0"/>
        <w:jc w:val="both"/>
      </w:pPr>
      <w:r>
        <w:rPr>
          <w:rFonts w:ascii="Times New Roman"/>
          <w:b w:val="false"/>
          <w:i w:val="false"/>
          <w:color w:val="000000"/>
          <w:sz w:val="28"/>
        </w:rPr>
        <w:t>
      3) көрсетілетін қызметті берушінің қызметкері.</w:t>
      </w:r>
    </w:p>
    <w:bookmarkStart w:name="z8" w:id="5"/>
    <w:p>
      <w:pPr>
        <w:spacing w:after="0"/>
        <w:ind w:left="0"/>
        <w:jc w:val="both"/>
      </w:pPr>
      <w:r>
        <w:rPr>
          <w:rFonts w:ascii="Times New Roman"/>
          <w:b w:val="false"/>
          <w:i w:val="false"/>
          <w:color w:val="000000"/>
          <w:sz w:val="28"/>
        </w:rPr>
        <w:t>
      8. Мемлекеттік қызмет көрсету үшін қажетті рәсімдердің (іс-қимылдардың) сипаттамасы:</w:t>
      </w:r>
    </w:p>
    <w:bookmarkEnd w:id="5"/>
    <w:p>
      <w:pPr>
        <w:spacing w:after="0"/>
        <w:ind w:left="0"/>
        <w:jc w:val="both"/>
      </w:pPr>
      <w:r>
        <w:rPr>
          <w:rFonts w:ascii="Times New Roman"/>
          <w:b w:val="false"/>
          <w:i w:val="false"/>
          <w:color w:val="000000"/>
          <w:sz w:val="28"/>
        </w:rPr>
        <w:t>
      1) көрсетілетін қызметті берушінің кеңсесі портал арқылы ұсынған Стандарттың 9-тармағында аталған құжаттарды қабылдайды және тіркейді. Көрсетілетін қызметті берушінің басшылығына қарауға береді. Орындалу ұзақтығы – 15 (он бес) минут;</w:t>
      </w:r>
    </w:p>
    <w:p>
      <w:pPr>
        <w:spacing w:after="0"/>
        <w:ind w:left="0"/>
        <w:jc w:val="both"/>
      </w:pPr>
      <w:r>
        <w:rPr>
          <w:rFonts w:ascii="Times New Roman"/>
          <w:b w:val="false"/>
          <w:i w:val="false"/>
          <w:color w:val="000000"/>
          <w:sz w:val="28"/>
        </w:rPr>
        <w:t>
      2) көрсетілетін қызметті берушінің басшылығы көрсетілетін қызметті алушының құжаттарымен танысады және оларды көрсетілетін қызметті берушінің қызметкеріне жолдайды. Орындалу ұзақтығы – 30 (отыз) минут;</w:t>
      </w:r>
    </w:p>
    <w:p>
      <w:pPr>
        <w:spacing w:after="0"/>
        <w:ind w:left="0"/>
        <w:jc w:val="both"/>
      </w:pPr>
      <w:r>
        <w:rPr>
          <w:rFonts w:ascii="Times New Roman"/>
          <w:b w:val="false"/>
          <w:i w:val="false"/>
          <w:color w:val="000000"/>
          <w:sz w:val="28"/>
        </w:rPr>
        <w:t>
      3) көрсетілетін қызметті берушінің қызметкері көрсетілетін қызметті алушының құжаттарын тексереді, жер қойнауын пайдалану құқығының кепiл шартын тiркеу туралы куәлікті немесе мемлекеттік қызмет көрсетуден дәлелді бас тартуды ресімдейді, көрсетілетін қызметті берушінің басшылығына қол қою үшін береді. Орындалу ұзақтығы – 1 (бір) жұмыс күні;</w:t>
      </w:r>
    </w:p>
    <w:p>
      <w:pPr>
        <w:spacing w:after="0"/>
        <w:ind w:left="0"/>
        <w:jc w:val="both"/>
      </w:pPr>
      <w:r>
        <w:rPr>
          <w:rFonts w:ascii="Times New Roman"/>
          <w:b w:val="false"/>
          <w:i w:val="false"/>
          <w:color w:val="000000"/>
          <w:sz w:val="28"/>
        </w:rPr>
        <w:t>
      4) көрсетілетін қызметті берушінің басшылығы жер қойнауын пайдалану құқығының кепiл шартын тiркеу туралы куәлікке немесе мемлекеттік қызмет көрсетуден дәлелді бас тартуға қол қояды және көрсетілетін қызметті берушінің кеңсесіне береді. Орындалу ұзақтығы – 2 (екі) сағат;</w:t>
      </w:r>
    </w:p>
    <w:p>
      <w:pPr>
        <w:spacing w:after="0"/>
        <w:ind w:left="0"/>
        <w:jc w:val="both"/>
      </w:pPr>
      <w:r>
        <w:rPr>
          <w:rFonts w:ascii="Times New Roman"/>
          <w:b w:val="false"/>
          <w:i w:val="false"/>
          <w:color w:val="000000"/>
          <w:sz w:val="28"/>
        </w:rPr>
        <w:t>
      5) көрсетілетін қызметті берушінің кеңсесі жер қойнауын пайдалану құқығының кепiл шартын тiркеу туралы куәлікті немесе мемлекеттік қызмет көрсетуден дәлелді бас тарту туралы жауапты көрсетілетін қызметті алушыға портал арқылы жолдайды. Орындалу ұзақтығы – 30 (отыз) минут.</w:t>
      </w:r>
    </w:p>
    <w:p>
      <w:pPr>
        <w:spacing w:after="0"/>
        <w:ind w:left="0"/>
        <w:jc w:val="both"/>
      </w:pPr>
      <w:r>
        <w:rPr>
          <w:rFonts w:ascii="Times New Roman"/>
          <w:b w:val="false"/>
          <w:i w:val="false"/>
          <w:color w:val="000000"/>
          <w:sz w:val="28"/>
        </w:rPr>
        <w:t>
      4. Мемлекеттік қызмет көрсету процесінде ақпараттық жүйелерді пайдалану тәртібін сипаттау</w:t>
      </w:r>
    </w:p>
    <w:bookmarkStart w:name="z9" w:id="6"/>
    <w:p>
      <w:pPr>
        <w:spacing w:after="0"/>
        <w:ind w:left="0"/>
        <w:jc w:val="both"/>
      </w:pPr>
      <w:r>
        <w:rPr>
          <w:rFonts w:ascii="Times New Roman"/>
          <w:b w:val="false"/>
          <w:i w:val="false"/>
          <w:color w:val="000000"/>
          <w:sz w:val="28"/>
        </w:rPr>
        <w:t>
      9. Портал арқылы мемлекеттік қызмет көрсету кезінде жүгіну және көрсетілетін қызметті беруші мен көрсетілетін қызметті алушының рәсімдерінің (іс-қимылдарының) реттілік тәртібі:</w:t>
      </w:r>
    </w:p>
    <w:bookmarkEnd w:id="6"/>
    <w:p>
      <w:pPr>
        <w:spacing w:after="0"/>
        <w:ind w:left="0"/>
        <w:jc w:val="both"/>
      </w:pPr>
      <w:r>
        <w:rPr>
          <w:rFonts w:ascii="Times New Roman"/>
          <w:b w:val="false"/>
          <w:i w:val="false"/>
          <w:color w:val="000000"/>
          <w:sz w:val="28"/>
        </w:rPr>
        <w:t xml:space="preserve">
      1) көрсетілген қызметті алушы порталда тіркеуді көрсетілетін қызметті алушының компьютерінің интернет-браузерінде сақталатын өзінің ЭҚҚ тіркеу куәлігінің көмегімен жүзеге асырады (порталда тіркелмеген көрсетілетін қызметті алушылар үшін жүзеге асырылады); </w:t>
      </w:r>
    </w:p>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интернет-браузеріне ЭЦҚ тіркеу куәлігін бекіту, мемлекеттік қызметті алу үшін көрсетілетін қызметті алушының парольді порталға енгізу процесі (авторландыру процесі);</w:t>
      </w:r>
    </w:p>
    <w:p>
      <w:pPr>
        <w:spacing w:after="0"/>
        <w:ind w:left="0"/>
        <w:jc w:val="both"/>
      </w:pPr>
      <w:r>
        <w:rPr>
          <w:rFonts w:ascii="Times New Roman"/>
          <w:b w:val="false"/>
          <w:i w:val="false"/>
          <w:color w:val="000000"/>
          <w:sz w:val="28"/>
        </w:rPr>
        <w:t>
      3) 1-шарт – тіркелген көрсетілетін қызметті алушы туралы деректердің түпнұсқалығын логин (ЖСН/БСН) мен пароль арқылы порталда тексеру;</w:t>
      </w:r>
    </w:p>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авторландырудан бас тарту туралы хабарлама қалыптастыру;</w:t>
      </w:r>
    </w:p>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мемлекеттік қызметті таңдауы, мемлекеттік қызмет көрсету үшін сұрау салу нысанын экранға шығаруы және көрсетілетін қызметті алушының оның құрылымы мен форматтық талаптарын ескере отырып, нысанды толтыруы (деректерді енгізуі), сұрау салу нысанына қажетті электрондық түрдегі құжаттарды бекітуі; </w:t>
      </w:r>
    </w:p>
    <w:p>
      <w:pPr>
        <w:spacing w:after="0"/>
        <w:ind w:left="0"/>
        <w:jc w:val="both"/>
      </w:pPr>
      <w:r>
        <w:rPr>
          <w:rFonts w:ascii="Times New Roman"/>
          <w:b w:val="false"/>
          <w:i w:val="false"/>
          <w:color w:val="000000"/>
          <w:sz w:val="28"/>
        </w:rPr>
        <w:t>
      6) 4-процесс – сұрау салуды куәландыру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7) 2-шарт – порталда ЭЦҚ тіркеу куәлігінің қолданылу мерзімін және кері қайтарылған (күші жойылған) тіркеу куәліктерінің тізімінде болмауын, сондай-ақ сұрау салуда көрсетілген ЖСН/БСН мен ЭЦҚ тіркеу куәлігінде көрсетілген ЖСН/БСН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8) 5-процесс – мемлекеттік қызмет көрсетуге сұрау салудың толтырылған нысанын (енгізілген деректерді) көрсетілетін қызметті алушының ЭЦҚ-сы арқылы куәландыру (қол қою);</w:t>
      </w:r>
    </w:p>
    <w:p>
      <w:pPr>
        <w:spacing w:after="0"/>
        <w:ind w:left="0"/>
        <w:jc w:val="both"/>
      </w:pPr>
      <w:r>
        <w:rPr>
          <w:rFonts w:ascii="Times New Roman"/>
          <w:b w:val="false"/>
          <w:i w:val="false"/>
          <w:color w:val="000000"/>
          <w:sz w:val="28"/>
        </w:rPr>
        <w:t>
      9) 6-процесс – көрсетілетін қызметті алушының электрондық құжатын "Е-лицензиялау" МДБ АЖ-да тіркеу және "Е-лицензиялау" МДБ АЖ-да сұрау салуды өңдеу;</w:t>
      </w:r>
    </w:p>
    <w:p>
      <w:pPr>
        <w:spacing w:after="0"/>
        <w:ind w:left="0"/>
        <w:jc w:val="both"/>
      </w:pPr>
      <w:r>
        <w:rPr>
          <w:rFonts w:ascii="Times New Roman"/>
          <w:b w:val="false"/>
          <w:i w:val="false"/>
          <w:color w:val="000000"/>
          <w:sz w:val="28"/>
        </w:rPr>
        <w:t xml:space="preserve">
      10) 3-шарт – алынған құжаттардың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тізбеге сәйкестігін тексеру; </w:t>
      </w:r>
    </w:p>
    <w:p>
      <w:pPr>
        <w:spacing w:after="0"/>
        <w:ind w:left="0"/>
        <w:jc w:val="both"/>
      </w:pPr>
      <w:r>
        <w:rPr>
          <w:rFonts w:ascii="Times New Roman"/>
          <w:b w:val="false"/>
          <w:i w:val="false"/>
          <w:color w:val="000000"/>
          <w:sz w:val="28"/>
        </w:rPr>
        <w:t>
      11) 7-процесс – көрсетілетін қызметті алушының порталда қалыптастырылған мемлекеттік қызмет көрсету нәтижесiн (жер қойнауын пайдалану құқығының кепiл шартын тiркеу туралы куәлік немесе мемлекеттік қызмет көрсетуден дәлелді бас тарту туралы жауап) алуы. Электрондық құжат көрсетілетін қызметті берушінің уәкілетті тұлғасының ЭЦҚ-сы қолданылып қалыптастырылады.</w:t>
      </w:r>
    </w:p>
    <w:p>
      <w:pPr>
        <w:spacing w:after="0"/>
        <w:ind w:left="0"/>
        <w:jc w:val="both"/>
      </w:pPr>
      <w:r>
        <w:rPr>
          <w:rFonts w:ascii="Times New Roman"/>
          <w:b w:val="false"/>
          <w:i w:val="false"/>
          <w:color w:val="000000"/>
          <w:sz w:val="28"/>
        </w:rPr>
        <w:t xml:space="preserve">
      Мемлекеттік қызмет көрсетуге қатысатын ақпараттық жүйелердің функционалдық өзара іс-қимыл диаграммасы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10.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"Е-лицензиялау" МДБ АЖ - "Е-лицензиялау" мемлекеттік деректер базасы ақпараттық жүйесі</w:t>
      </w:r>
    </w:p>
    <w:p>
      <w:pPr>
        <w:spacing w:after="0"/>
        <w:ind w:left="0"/>
        <w:jc w:val="both"/>
      </w:pPr>
      <w:r>
        <w:rPr>
          <w:rFonts w:ascii="Times New Roman"/>
          <w:b w:val="false"/>
          <w:i w:val="false"/>
          <w:color w:val="000000"/>
          <w:sz w:val="28"/>
        </w:rPr>
        <w:t>
      ЖТ МДБ - "Жеке тұлғалар" мемлекеттік деректер базасы</w:t>
      </w:r>
    </w:p>
    <w:p>
      <w:pPr>
        <w:spacing w:after="0"/>
        <w:ind w:left="0"/>
        <w:jc w:val="both"/>
      </w:pPr>
      <w:r>
        <w:rPr>
          <w:rFonts w:ascii="Times New Roman"/>
          <w:b w:val="false"/>
          <w:i w:val="false"/>
          <w:color w:val="000000"/>
          <w:sz w:val="28"/>
        </w:rPr>
        <w:t>
      ЗТ МДБ - "Заңды тұлғалар" мемлекеттік деректер базасы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"Кең таралған пайдалы </w:t>
            </w:r>
            <w:r>
              <w:br/>
            </w:r>
            <w:r>
              <w:rPr>
                <w:rFonts w:ascii="Times New Roman"/>
                <w:b w:val="false"/>
                <w:i w:val="false"/>
                <w:color w:val="000000"/>
                <w:sz w:val="20"/>
              </w:rPr>
              <w:t xml:space="preserve">қазбаларды барлауға, өндіруге </w:t>
            </w:r>
            <w:r>
              <w:br/>
            </w:r>
            <w:r>
              <w:rPr>
                <w:rFonts w:ascii="Times New Roman"/>
                <w:b w:val="false"/>
                <w:i w:val="false"/>
                <w:color w:val="000000"/>
                <w:sz w:val="20"/>
              </w:rPr>
              <w:t xml:space="preserve">жер қойнауын пайдалану </w:t>
            </w:r>
            <w:r>
              <w:br/>
            </w:r>
            <w:r>
              <w:rPr>
                <w:rFonts w:ascii="Times New Roman"/>
                <w:b w:val="false"/>
                <w:i w:val="false"/>
                <w:color w:val="000000"/>
                <w:sz w:val="20"/>
              </w:rPr>
              <w:t xml:space="preserve">құқығының кепіл шартын </w:t>
            </w:r>
            <w:r>
              <w:br/>
            </w:r>
            <w:r>
              <w:rPr>
                <w:rFonts w:ascii="Times New Roman"/>
                <w:b w:val="false"/>
                <w:i w:val="false"/>
                <w:color w:val="000000"/>
                <w:sz w:val="20"/>
              </w:rPr>
              <w:t xml:space="preserve">тіркеу" мемлекеттік көрсетілетін </w:t>
            </w:r>
            <w:r>
              <w:br/>
            </w:r>
            <w:r>
              <w:rPr>
                <w:rFonts w:ascii="Times New Roman"/>
                <w:b w:val="false"/>
                <w:i w:val="false"/>
                <w:color w:val="000000"/>
                <w:sz w:val="20"/>
              </w:rPr>
              <w:t>қызмет регламентіне 1 қосымша</w:t>
            </w:r>
          </w:p>
        </w:tc>
      </w:tr>
    </w:tbl>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4135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135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"Кең таралған пайдалы </w:t>
            </w:r>
            <w:r>
              <w:br/>
            </w:r>
            <w:r>
              <w:rPr>
                <w:rFonts w:ascii="Times New Roman"/>
                <w:b w:val="false"/>
                <w:i w:val="false"/>
                <w:color w:val="000000"/>
                <w:sz w:val="20"/>
              </w:rPr>
              <w:t>қазбаларды барлауға, өндіруге</w:t>
            </w:r>
            <w:r>
              <w:br/>
            </w:r>
            <w:r>
              <w:rPr>
                <w:rFonts w:ascii="Times New Roman"/>
                <w:b w:val="false"/>
                <w:i w:val="false"/>
                <w:color w:val="000000"/>
                <w:sz w:val="20"/>
              </w:rPr>
              <w:t xml:space="preserve"> жер қойнауын пайдалану </w:t>
            </w:r>
            <w:r>
              <w:br/>
            </w:r>
            <w:r>
              <w:rPr>
                <w:rFonts w:ascii="Times New Roman"/>
                <w:b w:val="false"/>
                <w:i w:val="false"/>
                <w:color w:val="000000"/>
                <w:sz w:val="20"/>
              </w:rPr>
              <w:t xml:space="preserve">құқығының кепіл шартын </w:t>
            </w:r>
            <w:r>
              <w:br/>
            </w:r>
            <w:r>
              <w:rPr>
                <w:rFonts w:ascii="Times New Roman"/>
                <w:b w:val="false"/>
                <w:i w:val="false"/>
                <w:color w:val="000000"/>
                <w:sz w:val="20"/>
              </w:rPr>
              <w:t xml:space="preserve">тіркеу" мемлекеттік көрсетілетін </w:t>
            </w:r>
            <w:r>
              <w:br/>
            </w:r>
            <w:r>
              <w:rPr>
                <w:rFonts w:ascii="Times New Roman"/>
                <w:b w:val="false"/>
                <w:i w:val="false"/>
                <w:color w:val="000000"/>
                <w:sz w:val="20"/>
              </w:rPr>
              <w:t>қызмет регламентіне 2 қосымша</w:t>
            </w:r>
          </w:p>
        </w:tc>
      </w:tr>
    </w:tbl>
    <w:p>
      <w:pPr>
        <w:spacing w:after="0"/>
        <w:ind w:left="0"/>
        <w:jc w:val="left"/>
      </w:pPr>
      <w:r>
        <w:rPr>
          <w:rFonts w:ascii="Times New Roman"/>
          <w:b/>
          <w:i w:val="false"/>
          <w:color w:val="000000"/>
        </w:rPr>
        <w:t xml:space="preserve"> "Кең таралған пайдалы қазбаларды барлауға, өндіруге жер қойнауын пайдалану құқығының кепіл шартын тіркеу" мемлекеттік қызметін көрсету бизнес-процестерінің анықтамалығы</w:t>
      </w:r>
    </w:p>
    <w:p>
      <w:pPr>
        <w:spacing w:after="0"/>
        <w:ind w:left="0"/>
        <w:jc w:val="left"/>
      </w:pPr>
      <w:r>
        <w:br/>
      </w:r>
    </w:p>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6327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327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