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d99f" w14:textId="8d4d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2016-2018 жылдарға арналған бюджеті туралы" Өскемен қалалық мәслихатының 2015 жылғы 23 желтоқсандағы № 44/2-V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2016 жылғы 07 шілдедегі N 7/2-VI шешімі. Шығыс Қазақстан облысының Әділет департаментінде 2016 жылғы 12 шілдеде № 4598 болып тіркелді. Күші жойылды - Шығыс Қазақстан облысы Өскемен қалалық мәслихатының 2016 жылғы 23 желтоқсандағы № 13/5-VI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Өскемен қалалық мәслихатының 23.12.2016 № 13/5-VI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"Шығыс Қазақстан облыстық мәслихатының "2016-2018 жылдарға арналған облыстық бюджет туралы"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2016 жылдың 29 маусымындағы № 4/29-VI (нормативтік құқықтық актілерді мемлекеттік тіркеу Тізілімінде 4585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қалалық мәслихатының "Өскемен қаласының 2016-2018 жылдарға арналған бюджеті туралы" 2015 жылғы 23 желтоқсандағы № 44/2-V (Нормативтік құқықтық актілерді мемлекеттік тіркеу тізілімінде 4318 нөмірімен тіркелген, 2016 жылғы 19 қаңтарда Қазақстан Республикасы нормативтік құқықтық актілерінің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Қаланың 2016-2018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2016 жылға арналған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35 206 761,6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11 182 360,0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142 399,0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2 215 124,2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21 666 878,4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– 35 393 236,1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несиелендіру – 1 557 445,0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активтермен операциялар бойынша сальдо – - 97 511,0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97 511,0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– - 1 646 408,5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бюджеттің тапшылығын қаржыландыру –1 646 408,5 мың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жылғы 1 қаңтардан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 шешіміне қосымша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2016 жылғы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35 206 761,6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11 182 360,0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4 677 677,0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2 215 124,2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21 666 878,4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21 666 878,4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21 666 878,4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35 393 236,1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11 513 156,1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11 362 362,2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17 072 483,0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3 598 000,7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13 453 712,3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5 387 521,0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7 924 740,3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2 542 500,5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2 405 416,5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-1 646 408,5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1 646 408,5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