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4851" w14:textId="f084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2016 жылға арналған әлеуметтiк қолдау шараларын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2016 жылғы 11 сәуірдегі № 2/18-VI шешімі. Шығыс Қазақстан облысының Әділет департаментінде 2016 жылғы 25 cәуірде № 4522 болып тіркелді. Күші жойылды - Шығыс Қазақстан облысы Семей қаласының мәслихатының 2017 жылғы 6 сәуірдегі № 13/91-VI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қаласының мәслихатының 06.04.2017 № 13/91-VI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7-бабы </w:t>
      </w:r>
      <w:r>
        <w:rPr>
          <w:rFonts w:ascii="Times New Roman"/>
          <w:b w:val="false"/>
          <w:i w:val="false"/>
          <w:color w:val="000000"/>
          <w:sz w:val="28"/>
        </w:rPr>
        <w:t>3-тармағы</w:t>
      </w:r>
      <w:r>
        <w:rPr>
          <w:rFonts w:ascii="Times New Roman"/>
          <w:b w:val="false"/>
          <w:i w:val="false"/>
          <w:color w:val="000000"/>
          <w:sz w:val="28"/>
        </w:rPr>
        <w:t xml:space="preserve"> 4)-тармақшасына,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2009 жылғы 18 ақпандағы Қазақстан Республикасы Үкіметінің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2014 жылғы 6 қарашадағы Қазақстан Республикасы Ұлттық экономика Министрінің № 72 Бұйрығының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9946 нөмірімен тіркелген) сәйкес Семей қаласының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Семей қаласының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2016 жылы келесі әлеуметтiк қолдау шаралары айқындалсын:</w:t>
      </w:r>
      <w:r>
        <w:br/>
      </w:r>
      <w:r>
        <w:rPr>
          <w:rFonts w:ascii="Times New Roman"/>
          <w:b w:val="false"/>
          <w:i w:val="false"/>
          <w:color w:val="000000"/>
          <w:sz w:val="28"/>
        </w:rPr>
        <w:t>
      </w:t>
      </w:r>
      <w:r>
        <w:rPr>
          <w:rFonts w:ascii="Times New Roman"/>
          <w:b w:val="false"/>
          <w:i w:val="false"/>
          <w:color w:val="000000"/>
          <w:sz w:val="28"/>
        </w:rPr>
        <w:t xml:space="preserve">1) жетпiс </w:t>
      </w:r>
      <w:r>
        <w:rPr>
          <w:rFonts w:ascii="Times New Roman"/>
          <w:b w:val="false"/>
          <w:i w:val="false"/>
          <w:color w:val="000000"/>
          <w:sz w:val="28"/>
        </w:rPr>
        <w:t>еселiк айлық есептiк</w:t>
      </w:r>
      <w:r>
        <w:rPr>
          <w:rFonts w:ascii="Times New Roman"/>
          <w:b w:val="false"/>
          <w:i w:val="false"/>
          <w:color w:val="000000"/>
          <w:sz w:val="28"/>
        </w:rPr>
        <w:t xml:space="preserve">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үшiн әлеуметтік қолдау - бiр мың бес жүз еселiк айлық есептiк көрсеткiштен аспайтын сомада бюджеттiк кредит.</w:t>
      </w:r>
      <w:r>
        <w:br/>
      </w:r>
      <w:r>
        <w:rPr>
          <w:rFonts w:ascii="Times New Roman"/>
          <w:b w:val="false"/>
          <w:i w:val="false"/>
          <w:color w:val="000000"/>
          <w:sz w:val="28"/>
        </w:rPr>
        <w:t>
      </w:t>
      </w:r>
      <w:r>
        <w:rPr>
          <w:rFonts w:ascii="Times New Roman"/>
          <w:b w:val="false"/>
          <w:i w:val="false"/>
          <w:color w:val="000000"/>
          <w:sz w:val="28"/>
        </w:rPr>
        <w:t>2. Осы шешiм оның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Қалалық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Ақжалов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